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FD40" w14:textId="0216FFD4" w:rsidR="00ED0053" w:rsidRPr="00CC685A" w:rsidRDefault="008C5C30" w:rsidP="00C52ED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F35863A" wp14:editId="5F4C02DF">
            <wp:extent cx="820420" cy="945515"/>
            <wp:effectExtent l="0" t="0" r="0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561F" w14:textId="77777777" w:rsidR="00ED0053" w:rsidRPr="00F66096" w:rsidRDefault="00ED0053" w:rsidP="00670ED0">
      <w:pPr>
        <w:jc w:val="center"/>
      </w:pPr>
    </w:p>
    <w:p w14:paraId="62999CE1" w14:textId="77777777" w:rsidR="00ED0053" w:rsidRPr="00B97F1A" w:rsidRDefault="00ED0053" w:rsidP="00670ED0">
      <w:pPr>
        <w:keepNext/>
        <w:jc w:val="center"/>
        <w:outlineLvl w:val="0"/>
        <w:rPr>
          <w:b/>
          <w:sz w:val="32"/>
        </w:rPr>
      </w:pPr>
      <w:r w:rsidRPr="00B97F1A">
        <w:rPr>
          <w:b/>
          <w:sz w:val="32"/>
        </w:rPr>
        <w:t>Администрация Дивеевского муниципального округа</w:t>
      </w:r>
    </w:p>
    <w:p w14:paraId="3A2457BA" w14:textId="77777777" w:rsidR="00ED0053" w:rsidRPr="00B97F1A" w:rsidRDefault="00ED0053" w:rsidP="00670ED0">
      <w:pPr>
        <w:jc w:val="center"/>
        <w:rPr>
          <w:b/>
          <w:sz w:val="32"/>
        </w:rPr>
      </w:pPr>
      <w:r w:rsidRPr="00B97F1A">
        <w:rPr>
          <w:b/>
          <w:sz w:val="32"/>
        </w:rPr>
        <w:t>Нижегородской области</w:t>
      </w:r>
    </w:p>
    <w:p w14:paraId="1F465B4E" w14:textId="77777777" w:rsidR="00ED0053" w:rsidRPr="00B97F1A" w:rsidRDefault="00ED0053" w:rsidP="00670ED0">
      <w:pPr>
        <w:jc w:val="center"/>
        <w:rPr>
          <w:b/>
          <w:sz w:val="32"/>
        </w:rPr>
      </w:pPr>
    </w:p>
    <w:p w14:paraId="692985EB" w14:textId="77777777" w:rsidR="00ED0053" w:rsidRPr="00B97F1A" w:rsidRDefault="00ED0053" w:rsidP="00670ED0">
      <w:pPr>
        <w:keepNext/>
        <w:jc w:val="center"/>
        <w:outlineLvl w:val="1"/>
        <w:rPr>
          <w:b/>
          <w:sz w:val="52"/>
        </w:rPr>
      </w:pPr>
      <w:r w:rsidRPr="00B97F1A">
        <w:rPr>
          <w:b/>
          <w:sz w:val="52"/>
        </w:rPr>
        <w:t>ПОСТАНОВЛЕНИЕ</w:t>
      </w:r>
    </w:p>
    <w:tbl>
      <w:tblPr>
        <w:tblW w:w="4963" w:type="pct"/>
        <w:tblLayout w:type="fixed"/>
        <w:tblLook w:val="01E0" w:firstRow="1" w:lastRow="1" w:firstColumn="1" w:lastColumn="1" w:noHBand="0" w:noVBand="0"/>
      </w:tblPr>
      <w:tblGrid>
        <w:gridCol w:w="3398"/>
        <w:gridCol w:w="2342"/>
        <w:gridCol w:w="1056"/>
        <w:gridCol w:w="2218"/>
        <w:gridCol w:w="553"/>
      </w:tblGrid>
      <w:tr w:rsidR="00ED0053" w:rsidRPr="00B97F1A" w14:paraId="1DE965B0" w14:textId="77777777" w:rsidTr="006641E5">
        <w:trPr>
          <w:trHeight w:val="377"/>
        </w:trPr>
        <w:tc>
          <w:tcPr>
            <w:tcW w:w="1776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79036641" w14:textId="746DC4DF" w:rsidR="00ED0053" w:rsidRPr="00B97F1A" w:rsidRDefault="00045C65" w:rsidP="00045C65">
            <w:pPr>
              <w:tabs>
                <w:tab w:val="right" w:pos="84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="00C629F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апреля</w:t>
            </w:r>
            <w:r w:rsidR="00C629FF">
              <w:rPr>
                <w:b/>
                <w:sz w:val="32"/>
                <w:szCs w:val="32"/>
              </w:rPr>
              <w:t xml:space="preserve"> 2026 г.</w:t>
            </w:r>
          </w:p>
        </w:tc>
        <w:tc>
          <w:tcPr>
            <w:tcW w:w="1224" w:type="pct"/>
            <w:vAlign w:val="bottom"/>
          </w:tcPr>
          <w:p w14:paraId="1276BC4F" w14:textId="77777777" w:rsidR="00ED0053" w:rsidRPr="00B97F1A" w:rsidRDefault="00ED0053" w:rsidP="00E72746">
            <w:pPr>
              <w:rPr>
                <w:b/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7022DD5E" w14:textId="77777777" w:rsidR="00ED0053" w:rsidRPr="00B97F1A" w:rsidRDefault="00ED0053" w:rsidP="00E72746">
            <w:pPr>
              <w:jc w:val="right"/>
              <w:rPr>
                <w:b/>
                <w:sz w:val="32"/>
                <w:szCs w:val="32"/>
              </w:rPr>
            </w:pPr>
            <w:r w:rsidRPr="00B97F1A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0493419C" w14:textId="4E134D42" w:rsidR="00ED0053" w:rsidRPr="00B97F1A" w:rsidRDefault="00045C65" w:rsidP="00E727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564</w:t>
            </w: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bottom"/>
          </w:tcPr>
          <w:p w14:paraId="2048A4DD" w14:textId="77777777" w:rsidR="00ED0053" w:rsidRPr="00B97F1A" w:rsidRDefault="00ED0053" w:rsidP="00E72746">
            <w:pPr>
              <w:rPr>
                <w:b/>
                <w:sz w:val="32"/>
                <w:szCs w:val="32"/>
              </w:rPr>
            </w:pPr>
          </w:p>
        </w:tc>
      </w:tr>
      <w:tr w:rsidR="00ED0053" w:rsidRPr="00B97F1A" w14:paraId="5A50FB7F" w14:textId="77777777" w:rsidTr="006641E5">
        <w:trPr>
          <w:trHeight w:hRule="exact" w:val="227"/>
        </w:trPr>
        <w:tc>
          <w:tcPr>
            <w:tcW w:w="1776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1DEEDBA5" w14:textId="77777777" w:rsidR="00ED0053" w:rsidRPr="00B97F1A" w:rsidRDefault="00ED0053" w:rsidP="00E72746">
            <w:pPr>
              <w:tabs>
                <w:tab w:val="righ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pct"/>
            <w:vAlign w:val="center"/>
          </w:tcPr>
          <w:p w14:paraId="6F6D0016" w14:textId="77777777" w:rsidR="00ED0053" w:rsidRPr="00B97F1A" w:rsidRDefault="00ED0053" w:rsidP="00E72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43A94035" w14:textId="77777777" w:rsidR="00ED0053" w:rsidRPr="00B97F1A" w:rsidRDefault="00ED0053" w:rsidP="00E72746">
            <w:pPr>
              <w:tabs>
                <w:tab w:val="left" w:pos="182"/>
              </w:tabs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44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F11009A" w14:textId="77777777" w:rsidR="00ED0053" w:rsidRPr="00B97F1A" w:rsidRDefault="00ED0053" w:rsidP="00E7274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F22AE35" w14:textId="77777777" w:rsidR="00045C65" w:rsidRPr="00692FF6" w:rsidRDefault="00045C65" w:rsidP="00045C65">
      <w:pPr>
        <w:ind w:right="-1"/>
        <w:jc w:val="center"/>
        <w:rPr>
          <w:b/>
          <w:sz w:val="28"/>
          <w:szCs w:val="28"/>
        </w:rPr>
      </w:pPr>
      <w:r w:rsidRPr="0043768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подготовке </w:t>
      </w:r>
      <w:bookmarkStart w:id="0" w:name="_Hlk198708953"/>
      <w:r w:rsidRPr="00F63EE9">
        <w:rPr>
          <w:b/>
          <w:sz w:val="28"/>
          <w:szCs w:val="28"/>
        </w:rPr>
        <w:t>документации по планировке территории (проект планировки территории, включая проект межевания территории) расположенной в Нижегородской области, Дивеевский округ, с. Дивеево, земельные участки с кадастровыми номерами 52:55:0070005:2120, 52:55:0070005:5411</w:t>
      </w:r>
    </w:p>
    <w:bookmarkEnd w:id="0"/>
    <w:p w14:paraId="208209C9" w14:textId="77777777" w:rsidR="00045C65" w:rsidRPr="000F5B42" w:rsidRDefault="00045C65" w:rsidP="00045C65">
      <w:pPr>
        <w:spacing w:line="360" w:lineRule="auto"/>
        <w:jc w:val="both"/>
        <w:rPr>
          <w:sz w:val="28"/>
        </w:rPr>
      </w:pPr>
    </w:p>
    <w:p w14:paraId="37BE3877" w14:textId="77777777" w:rsidR="00045C65" w:rsidRPr="000B18CF" w:rsidRDefault="00045C65" w:rsidP="00045C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статьями</w:t>
      </w:r>
      <w:r w:rsidRPr="00D555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8.2</w:t>
      </w:r>
      <w:r w:rsidRPr="003B36B0">
        <w:rPr>
          <w:color w:val="000000"/>
          <w:sz w:val="28"/>
          <w:szCs w:val="28"/>
        </w:rPr>
        <w:t>, 41-43, 4</w:t>
      </w:r>
      <w:r>
        <w:rPr>
          <w:color w:val="000000"/>
          <w:sz w:val="28"/>
          <w:szCs w:val="28"/>
        </w:rPr>
        <w:t>6</w:t>
      </w:r>
      <w:r w:rsidRPr="00D55577">
        <w:rPr>
          <w:color w:val="000000"/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, статьей 16 </w:t>
      </w:r>
      <w:r w:rsidRPr="00724B4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724B4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724B48">
        <w:rPr>
          <w:color w:val="000000"/>
          <w:sz w:val="28"/>
          <w:szCs w:val="28"/>
        </w:rPr>
        <w:t xml:space="preserve"> от 06.10.2003 №131-ФЗ </w:t>
      </w:r>
      <w:r>
        <w:rPr>
          <w:color w:val="000000"/>
          <w:sz w:val="28"/>
          <w:szCs w:val="28"/>
        </w:rPr>
        <w:t>«</w:t>
      </w:r>
      <w:r w:rsidRPr="00724B48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0B18C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</w:t>
      </w:r>
      <w:r w:rsidRPr="00BA3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обращения Юдиной Е.В. от 06.04.2026 № </w:t>
      </w:r>
      <w:r w:rsidRPr="000D2A99">
        <w:rPr>
          <w:color w:val="000000"/>
          <w:sz w:val="28"/>
          <w:szCs w:val="28"/>
        </w:rPr>
        <w:t>Вх-121-</w:t>
      </w:r>
      <w:r>
        <w:rPr>
          <w:color w:val="000000"/>
          <w:sz w:val="28"/>
          <w:szCs w:val="28"/>
        </w:rPr>
        <w:t>160845</w:t>
      </w:r>
      <w:r w:rsidRPr="000D2A99">
        <w:rPr>
          <w:color w:val="000000"/>
          <w:sz w:val="28"/>
          <w:szCs w:val="28"/>
        </w:rPr>
        <w:t>/2</w:t>
      </w:r>
      <w:r>
        <w:rPr>
          <w:color w:val="000000"/>
          <w:sz w:val="28"/>
          <w:szCs w:val="28"/>
        </w:rPr>
        <w:t>6, а</w:t>
      </w:r>
      <w:r w:rsidRPr="000B18CF">
        <w:rPr>
          <w:color w:val="000000"/>
          <w:sz w:val="28"/>
          <w:szCs w:val="28"/>
        </w:rPr>
        <w:t xml:space="preserve">дминистрация Дивеевского муниципального </w:t>
      </w:r>
      <w:r>
        <w:rPr>
          <w:color w:val="000000"/>
          <w:sz w:val="28"/>
          <w:szCs w:val="28"/>
        </w:rPr>
        <w:t>округа</w:t>
      </w:r>
      <w:r w:rsidRPr="000B18CF">
        <w:rPr>
          <w:color w:val="000000"/>
          <w:sz w:val="28"/>
          <w:szCs w:val="28"/>
        </w:rPr>
        <w:t xml:space="preserve"> Нижегородской области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0B18CF">
        <w:rPr>
          <w:b/>
          <w:color w:val="000000"/>
          <w:sz w:val="28"/>
          <w:szCs w:val="28"/>
        </w:rPr>
        <w:t>п о с т а н о в л я е т:</w:t>
      </w:r>
    </w:p>
    <w:p w14:paraId="1788FBE8" w14:textId="77777777" w:rsidR="00045C65" w:rsidRDefault="00045C65" w:rsidP="00045C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Разрешить </w:t>
      </w:r>
      <w:r>
        <w:rPr>
          <w:color w:val="000000"/>
          <w:sz w:val="28"/>
          <w:szCs w:val="28"/>
        </w:rPr>
        <w:t xml:space="preserve">Юдиной Е.В. подготовку </w:t>
      </w:r>
      <w:r w:rsidRPr="00F63EE9">
        <w:rPr>
          <w:sz w:val="28"/>
          <w:szCs w:val="28"/>
          <w:shd w:val="clear" w:color="auto" w:fill="FFFFFF"/>
        </w:rPr>
        <w:t>документации по планировке территории (проект планировки территории, включая проект межевания территории) расположенной в Нижегородской области, Дивеевский округ, с. Дивеево, земельные участки с кадастровыми номерами 52:55:0070005:2120, 52:55:0070005:5411</w:t>
      </w:r>
      <w:r>
        <w:rPr>
          <w:sz w:val="28"/>
          <w:szCs w:val="28"/>
        </w:rPr>
        <w:t>, за счет собственных средств, в границах согласно приложению 1 к настоящему постановлению.</w:t>
      </w:r>
    </w:p>
    <w:p w14:paraId="7D34C27A" w14:textId="77777777" w:rsidR="00045C65" w:rsidRDefault="00045C65" w:rsidP="00045C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Утвердить задание на разработку </w:t>
      </w:r>
      <w:r w:rsidRPr="00F63EE9">
        <w:rPr>
          <w:sz w:val="28"/>
          <w:szCs w:val="28"/>
          <w:shd w:val="clear" w:color="auto" w:fill="FFFFFF"/>
        </w:rPr>
        <w:t>документации по планировке территории (проект планировки территории, включая проект межевания территории) расположенной в Нижегородской области, Дивеевский округ, с. Дивеево, земельные участки с кадастровыми номерами 52:55:0070005:2120, 52:55:0070005:5411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14:paraId="6C15C24C" w14:textId="77777777" w:rsidR="00045C65" w:rsidRDefault="00045C65" w:rsidP="00045C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</w:t>
      </w:r>
      <w:r w:rsidRPr="00EC5FB0">
        <w:rPr>
          <w:sz w:val="28"/>
          <w:szCs w:val="28"/>
          <w:shd w:val="clear" w:color="auto" w:fill="FFFFFF"/>
        </w:rPr>
        <w:t>подготовк</w:t>
      </w:r>
      <w:r>
        <w:rPr>
          <w:sz w:val="28"/>
          <w:szCs w:val="28"/>
          <w:shd w:val="clear" w:color="auto" w:fill="FFFFFF"/>
        </w:rPr>
        <w:t>а</w:t>
      </w:r>
      <w:r w:rsidRPr="00EC5FB0">
        <w:rPr>
          <w:sz w:val="28"/>
          <w:szCs w:val="28"/>
          <w:shd w:val="clear" w:color="auto" w:fill="FFFFFF"/>
        </w:rPr>
        <w:t xml:space="preserve"> </w:t>
      </w:r>
      <w:r w:rsidRPr="00F63EE9">
        <w:rPr>
          <w:sz w:val="28"/>
          <w:szCs w:val="28"/>
          <w:shd w:val="clear" w:color="auto" w:fill="FFFFFF"/>
        </w:rPr>
        <w:t>документации по планировке территории (проект планировки территории, включая проект межевания территории) расположенной в Нижегородской области, Дивеевский округ, с. Дивеево, земельные участки с кадастровыми номерами 52:55:0070005:2120, 52:55:0070005:5411</w:t>
      </w:r>
      <w:r>
        <w:rPr>
          <w:sz w:val="28"/>
          <w:szCs w:val="28"/>
        </w:rPr>
        <w:t xml:space="preserve"> должна быть предоставлена в администрацию Дивеевского муниципального округа Нижегородской области не позднее одного года со дня издания настоящего постановления.</w:t>
      </w:r>
    </w:p>
    <w:p w14:paraId="19CBC0BE" w14:textId="77777777" w:rsidR="00045C65" w:rsidRPr="00BF2F51" w:rsidRDefault="00045C65" w:rsidP="00045C65">
      <w:pPr>
        <w:pStyle w:val="60"/>
        <w:shd w:val="clear" w:color="auto" w:fill="auto"/>
        <w:spacing w:before="0"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753EB">
        <w:rPr>
          <w:sz w:val="28"/>
          <w:szCs w:val="28"/>
        </w:rPr>
        <w:t>Настоящее постановление вступает в силу со дня его обнародования, путем размещения на официальном сайте администрации Дивеевского муниципального округа Нижегородской области в информационно- телекоммуникационной сети «Интернет».</w:t>
      </w:r>
    </w:p>
    <w:p w14:paraId="38ADF87D" w14:textId="77777777" w:rsidR="00045C65" w:rsidRPr="00724B48" w:rsidRDefault="00045C65" w:rsidP="00045C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43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14308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 Дивеевского муниципального округа Нижегородской области </w:t>
      </w:r>
      <w:proofErr w:type="spellStart"/>
      <w:r>
        <w:rPr>
          <w:sz w:val="28"/>
          <w:szCs w:val="28"/>
        </w:rPr>
        <w:t>Сырова</w:t>
      </w:r>
      <w:proofErr w:type="spellEnd"/>
      <w:r>
        <w:rPr>
          <w:sz w:val="28"/>
          <w:szCs w:val="28"/>
        </w:rPr>
        <w:t xml:space="preserve"> С.А.</w:t>
      </w:r>
    </w:p>
    <w:p w14:paraId="0522A77C" w14:textId="77777777" w:rsidR="00045C65" w:rsidRDefault="00045C65" w:rsidP="00045C65">
      <w:pPr>
        <w:tabs>
          <w:tab w:val="left" w:pos="2292"/>
        </w:tabs>
        <w:rPr>
          <w:sz w:val="28"/>
          <w:szCs w:val="28"/>
        </w:rPr>
      </w:pPr>
    </w:p>
    <w:p w14:paraId="1D7FEBE2" w14:textId="77777777" w:rsidR="00045C65" w:rsidRDefault="00045C65" w:rsidP="00045C65">
      <w:pPr>
        <w:jc w:val="both"/>
        <w:rPr>
          <w:sz w:val="28"/>
          <w:szCs w:val="28"/>
        </w:rPr>
      </w:pPr>
    </w:p>
    <w:p w14:paraId="4F88FA8B" w14:textId="77777777" w:rsidR="00045C65" w:rsidRDefault="00045C65" w:rsidP="00045C65">
      <w:pPr>
        <w:jc w:val="both"/>
        <w:rPr>
          <w:sz w:val="28"/>
          <w:szCs w:val="28"/>
        </w:rPr>
      </w:pPr>
    </w:p>
    <w:p w14:paraId="55007E3C" w14:textId="77777777" w:rsidR="00045C65" w:rsidRPr="000F5B42" w:rsidRDefault="00045C65" w:rsidP="00045C6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0F5B4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Pr="000F5B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F5B42">
        <w:rPr>
          <w:sz w:val="28"/>
          <w:szCs w:val="28"/>
        </w:rPr>
        <w:t xml:space="preserve">                        С.А.</w:t>
      </w:r>
      <w:r>
        <w:rPr>
          <w:sz w:val="28"/>
          <w:szCs w:val="28"/>
        </w:rPr>
        <w:t>Кучин</w:t>
      </w:r>
    </w:p>
    <w:p w14:paraId="0EF7B88A" w14:textId="77777777" w:rsidR="00045C65" w:rsidRDefault="00045C65" w:rsidP="00045C65">
      <w:pPr>
        <w:jc w:val="both"/>
        <w:rPr>
          <w:sz w:val="28"/>
          <w:szCs w:val="28"/>
        </w:rPr>
      </w:pPr>
    </w:p>
    <w:p w14:paraId="506F3975" w14:textId="77777777" w:rsidR="00045C65" w:rsidRDefault="00045C65" w:rsidP="00045C65">
      <w:pPr>
        <w:jc w:val="both"/>
        <w:rPr>
          <w:sz w:val="28"/>
          <w:szCs w:val="28"/>
        </w:rPr>
      </w:pPr>
    </w:p>
    <w:p w14:paraId="55FC279A" w14:textId="77777777" w:rsidR="00045C65" w:rsidRDefault="00045C65" w:rsidP="00045C65">
      <w:pPr>
        <w:jc w:val="both"/>
        <w:rPr>
          <w:sz w:val="28"/>
          <w:szCs w:val="28"/>
        </w:rPr>
      </w:pPr>
    </w:p>
    <w:p w14:paraId="45882094" w14:textId="77777777" w:rsidR="00045C65" w:rsidRDefault="00045C65" w:rsidP="00045C65">
      <w:pPr>
        <w:jc w:val="both"/>
        <w:rPr>
          <w:sz w:val="28"/>
          <w:szCs w:val="28"/>
        </w:rPr>
      </w:pPr>
    </w:p>
    <w:p w14:paraId="12569B3F" w14:textId="77777777" w:rsidR="00045C65" w:rsidRDefault="00045C65" w:rsidP="00045C65">
      <w:pPr>
        <w:jc w:val="both"/>
      </w:pPr>
    </w:p>
    <w:p w14:paraId="1F8E6C52" w14:textId="77777777" w:rsidR="00045C65" w:rsidRDefault="00045C65" w:rsidP="00045C65">
      <w:pPr>
        <w:jc w:val="both"/>
      </w:pPr>
    </w:p>
    <w:p w14:paraId="35DE549D" w14:textId="77777777" w:rsidR="00045C65" w:rsidRDefault="00045C65" w:rsidP="00045C65">
      <w:pPr>
        <w:jc w:val="both"/>
      </w:pPr>
    </w:p>
    <w:p w14:paraId="2D60E82C" w14:textId="77777777" w:rsidR="00045C65" w:rsidRDefault="00045C65" w:rsidP="00045C65">
      <w:pPr>
        <w:jc w:val="both"/>
      </w:pPr>
    </w:p>
    <w:p w14:paraId="79B7B15A" w14:textId="77777777" w:rsidR="00045C65" w:rsidRDefault="00045C65" w:rsidP="00045C65">
      <w:pPr>
        <w:jc w:val="both"/>
      </w:pPr>
    </w:p>
    <w:p w14:paraId="171BD3F1" w14:textId="77777777" w:rsidR="00045C65" w:rsidRDefault="00045C65" w:rsidP="00045C65">
      <w:pPr>
        <w:jc w:val="both"/>
      </w:pPr>
    </w:p>
    <w:p w14:paraId="219E7CF9" w14:textId="77777777" w:rsidR="00045C65" w:rsidRDefault="00045C65" w:rsidP="00045C65">
      <w:pPr>
        <w:jc w:val="both"/>
      </w:pPr>
      <w:r>
        <w:t>Сыров С.А.</w:t>
      </w:r>
    </w:p>
    <w:p w14:paraId="582D2DAE" w14:textId="77777777" w:rsidR="00045C65" w:rsidRPr="000F5B42" w:rsidRDefault="00045C65" w:rsidP="00045C65">
      <w:pPr>
        <w:jc w:val="both"/>
      </w:pPr>
      <w:r>
        <w:t>Савинкин Д.В.</w:t>
      </w:r>
    </w:p>
    <w:p w14:paraId="583E4227" w14:textId="77777777" w:rsidR="00045C65" w:rsidRPr="00266151" w:rsidRDefault="00045C65" w:rsidP="00045C65">
      <w:pPr>
        <w:jc w:val="both"/>
      </w:pPr>
      <w:r>
        <w:t>Герасимова Е.В.</w:t>
      </w:r>
    </w:p>
    <w:p w14:paraId="110C0ED8" w14:textId="77777777" w:rsidR="009547A4" w:rsidRPr="002F3D93" w:rsidRDefault="009547A4" w:rsidP="009547A4">
      <w:pPr>
        <w:widowControl w:val="0"/>
        <w:autoSpaceDE w:val="0"/>
        <w:autoSpaceDN w:val="0"/>
        <w:spacing w:before="61"/>
        <w:ind w:left="4678"/>
        <w:jc w:val="center"/>
        <w:rPr>
          <w:sz w:val="28"/>
          <w:szCs w:val="28"/>
          <w:lang w:eastAsia="en-US"/>
        </w:rPr>
      </w:pPr>
      <w:r>
        <w:br w:type="page"/>
      </w:r>
      <w:r>
        <w:rPr>
          <w:sz w:val="28"/>
          <w:szCs w:val="28"/>
          <w:lang w:eastAsia="en-US"/>
        </w:rPr>
        <w:lastRenderedPageBreak/>
        <w:t>ПРИЛОЖЕНИЕ 1</w:t>
      </w:r>
    </w:p>
    <w:p w14:paraId="16A235CF" w14:textId="77777777" w:rsidR="009547A4" w:rsidRPr="002F3D93" w:rsidRDefault="009547A4" w:rsidP="009547A4">
      <w:pPr>
        <w:widowControl w:val="0"/>
        <w:autoSpaceDE w:val="0"/>
        <w:autoSpaceDN w:val="0"/>
        <w:spacing w:before="61"/>
        <w:ind w:left="4678"/>
        <w:jc w:val="center"/>
        <w:rPr>
          <w:sz w:val="28"/>
          <w:szCs w:val="28"/>
          <w:lang w:eastAsia="en-US"/>
        </w:rPr>
      </w:pPr>
      <w:r w:rsidRPr="002F3D93">
        <w:rPr>
          <w:sz w:val="28"/>
          <w:szCs w:val="28"/>
          <w:lang w:eastAsia="en-US"/>
        </w:rPr>
        <w:t>к постановлению администрации</w:t>
      </w:r>
    </w:p>
    <w:p w14:paraId="4E58C3F7" w14:textId="77777777" w:rsidR="00045C65" w:rsidRPr="002F3D93" w:rsidRDefault="009547A4" w:rsidP="00045C65">
      <w:pPr>
        <w:widowControl w:val="0"/>
        <w:autoSpaceDE w:val="0"/>
        <w:autoSpaceDN w:val="0"/>
        <w:spacing w:before="61"/>
        <w:ind w:left="4678"/>
        <w:jc w:val="center"/>
        <w:rPr>
          <w:sz w:val="28"/>
          <w:szCs w:val="28"/>
          <w:lang w:eastAsia="en-US"/>
        </w:rPr>
      </w:pPr>
      <w:r w:rsidRPr="002F3D93">
        <w:rPr>
          <w:sz w:val="28"/>
          <w:szCs w:val="28"/>
          <w:lang w:eastAsia="en-US"/>
        </w:rPr>
        <w:t xml:space="preserve">Дивеевского муниципального округа </w:t>
      </w:r>
      <w:r w:rsidR="00045C65" w:rsidRPr="002F3D93">
        <w:rPr>
          <w:sz w:val="28"/>
          <w:szCs w:val="28"/>
          <w:lang w:eastAsia="en-US"/>
        </w:rPr>
        <w:t>Нижегородской области</w:t>
      </w:r>
    </w:p>
    <w:p w14:paraId="3E62C20F" w14:textId="108028BE" w:rsidR="00045C65" w:rsidRPr="00E52798" w:rsidRDefault="00E52798" w:rsidP="00045C65">
      <w:pPr>
        <w:widowControl w:val="0"/>
        <w:autoSpaceDE w:val="0"/>
        <w:autoSpaceDN w:val="0"/>
        <w:spacing w:before="61"/>
        <w:ind w:left="4678"/>
        <w:jc w:val="center"/>
        <w:rPr>
          <w:sz w:val="28"/>
          <w:szCs w:val="28"/>
          <w:u w:val="single"/>
          <w:lang w:eastAsia="en-US"/>
        </w:rPr>
      </w:pPr>
      <w:r w:rsidRPr="00E52798">
        <w:rPr>
          <w:sz w:val="28"/>
          <w:szCs w:val="28"/>
          <w:u w:val="single"/>
          <w:lang w:eastAsia="en-US"/>
        </w:rPr>
        <w:t>от 22.04.2026            №564</w:t>
      </w:r>
    </w:p>
    <w:p w14:paraId="6DBB7F6E" w14:textId="77777777" w:rsidR="00045C65" w:rsidRPr="002C4550" w:rsidRDefault="00045C65" w:rsidP="00045C65">
      <w:pPr>
        <w:widowControl w:val="0"/>
        <w:autoSpaceDE w:val="0"/>
        <w:autoSpaceDN w:val="0"/>
        <w:spacing w:before="61"/>
        <w:jc w:val="center"/>
        <w:rPr>
          <w:sz w:val="28"/>
          <w:szCs w:val="28"/>
          <w:shd w:val="clear" w:color="auto" w:fill="FFFFFF"/>
        </w:rPr>
      </w:pPr>
      <w:r w:rsidRPr="00EC5FB0">
        <w:rPr>
          <w:sz w:val="28"/>
          <w:szCs w:val="28"/>
          <w:shd w:val="clear" w:color="auto" w:fill="FFFFFF"/>
        </w:rPr>
        <w:t xml:space="preserve">Схема границ подготовки документации по планировке территории (проект планировки территории, включая проект межевания территории) </w:t>
      </w:r>
      <w:r w:rsidRPr="002C4550">
        <w:rPr>
          <w:sz w:val="28"/>
          <w:szCs w:val="28"/>
          <w:shd w:val="clear" w:color="auto" w:fill="FFFFFF"/>
        </w:rPr>
        <w:t>расположенной в Нижегородской области, Дивеевский округ, с. Дивеево, земельные участки с кадастровыми номерами 52:55:0070005:2120, 52:55:0070005:5411</w:t>
      </w:r>
    </w:p>
    <w:p w14:paraId="4D1491D3" w14:textId="77777777" w:rsidR="00045C65" w:rsidRDefault="00045C65" w:rsidP="00045C65">
      <w:pPr>
        <w:widowControl w:val="0"/>
        <w:autoSpaceDE w:val="0"/>
        <w:autoSpaceDN w:val="0"/>
        <w:jc w:val="center"/>
        <w:rPr>
          <w:sz w:val="28"/>
          <w:szCs w:val="28"/>
          <w:u w:val="single"/>
          <w:lang w:eastAsia="en-US"/>
        </w:rPr>
      </w:pPr>
    </w:p>
    <w:p w14:paraId="292B3707" w14:textId="634E256F" w:rsidR="00E52798" w:rsidRDefault="00045C65" w:rsidP="00045C65">
      <w:pPr>
        <w:widowControl w:val="0"/>
        <w:autoSpaceDE w:val="0"/>
        <w:autoSpaceDN w:val="0"/>
        <w:spacing w:before="61"/>
        <w:jc w:val="center"/>
        <w:rPr>
          <w:sz w:val="28"/>
          <w:szCs w:val="28"/>
          <w:u w:val="single"/>
          <w:lang w:eastAsia="en-US"/>
        </w:rPr>
      </w:pPr>
      <w:r>
        <w:rPr>
          <w:noProof/>
        </w:rPr>
        <w:drawing>
          <wp:inline distT="0" distB="0" distL="0" distR="0" wp14:anchorId="793DAE68" wp14:editId="57C00CB0">
            <wp:extent cx="5029200" cy="6420074"/>
            <wp:effectExtent l="0" t="0" r="0" b="0"/>
            <wp:docPr id="4" name="Рисунок 4" descr="Скриншот 21.04.26_16.20.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иншот 21.04.26_16.20.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808" cy="644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EFD46" w14:textId="77777777" w:rsidR="00E52798" w:rsidRDefault="00E52798">
      <w:pPr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br w:type="page"/>
      </w:r>
    </w:p>
    <w:p w14:paraId="7A3FF39A" w14:textId="77777777" w:rsidR="00E52798" w:rsidRDefault="00E52798" w:rsidP="00E52798">
      <w:pPr>
        <w:pStyle w:val="a9"/>
        <w:spacing w:before="61"/>
        <w:ind w:left="4536"/>
        <w:jc w:val="center"/>
      </w:pPr>
      <w:r>
        <w:lastRenderedPageBreak/>
        <w:t>ПРИЛОЖЕНИЕ 2</w:t>
      </w:r>
    </w:p>
    <w:p w14:paraId="02715395" w14:textId="77777777" w:rsidR="00E52798" w:rsidRDefault="00E52798" w:rsidP="00E52798">
      <w:pPr>
        <w:pStyle w:val="a9"/>
        <w:spacing w:before="61"/>
        <w:ind w:left="4536"/>
        <w:jc w:val="center"/>
      </w:pPr>
      <w:r>
        <w:t>к постановлению администрации</w:t>
      </w:r>
    </w:p>
    <w:p w14:paraId="50A03FB0" w14:textId="77777777" w:rsidR="00E52798" w:rsidRDefault="00E52798" w:rsidP="00E52798">
      <w:pPr>
        <w:pStyle w:val="a9"/>
        <w:spacing w:before="61"/>
        <w:ind w:left="4536"/>
        <w:jc w:val="center"/>
      </w:pPr>
      <w:r>
        <w:t xml:space="preserve">Дивеевского муниципального округа </w:t>
      </w:r>
    </w:p>
    <w:p w14:paraId="2EB8247F" w14:textId="77777777" w:rsidR="00E52798" w:rsidRDefault="00E52798" w:rsidP="00E52798">
      <w:pPr>
        <w:pStyle w:val="a9"/>
        <w:spacing w:before="61"/>
        <w:ind w:left="4536"/>
        <w:jc w:val="center"/>
      </w:pPr>
      <w:r>
        <w:t>Нижегородской области</w:t>
      </w:r>
    </w:p>
    <w:p w14:paraId="695CF9A5" w14:textId="2DB5BE23" w:rsidR="00E52798" w:rsidRDefault="00E52798" w:rsidP="00E52798">
      <w:pPr>
        <w:ind w:left="3540" w:firstLine="1138"/>
        <w:jc w:val="center"/>
        <w:rPr>
          <w:b/>
          <w:bCs/>
        </w:rPr>
      </w:pPr>
      <w:r w:rsidRPr="00E52798">
        <w:rPr>
          <w:sz w:val="28"/>
          <w:szCs w:val="28"/>
          <w:u w:val="single"/>
          <w:lang w:eastAsia="en-US"/>
        </w:rPr>
        <w:t>от 22.04.2026            №564</w:t>
      </w:r>
    </w:p>
    <w:p w14:paraId="2EE22328" w14:textId="77777777" w:rsidR="00E52798" w:rsidRPr="003F017D" w:rsidRDefault="00E52798" w:rsidP="00E52798">
      <w:pPr>
        <w:spacing w:before="240"/>
        <w:jc w:val="center"/>
        <w:rPr>
          <w:b/>
          <w:bCs/>
        </w:rPr>
      </w:pPr>
      <w:r w:rsidRPr="003F017D">
        <w:rPr>
          <w:b/>
          <w:bCs/>
        </w:rPr>
        <w:t>Задание</w:t>
      </w:r>
      <w:bookmarkStart w:id="1" w:name="_GoBack"/>
      <w:bookmarkEnd w:id="1"/>
    </w:p>
    <w:p w14:paraId="346B84CE" w14:textId="77777777" w:rsidR="00E52798" w:rsidRPr="0066202E" w:rsidRDefault="00E52798" w:rsidP="00E52798">
      <w:pPr>
        <w:jc w:val="center"/>
        <w:rPr>
          <w:b/>
          <w:bCs/>
        </w:rPr>
      </w:pPr>
      <w:r w:rsidRPr="003F017D">
        <w:rPr>
          <w:b/>
          <w:bCs/>
        </w:rPr>
        <w:t xml:space="preserve">на подготовку </w:t>
      </w:r>
      <w:r w:rsidRPr="004D3E35">
        <w:rPr>
          <w:b/>
          <w:bCs/>
        </w:rPr>
        <w:t>документации по планировке территории (проект планировки территории, включая проект межевания территории) расположенной в Нижегородской области, Дивеевский округ, с. Дивеево, земельные участки с кадастровыми номерами 52:55:0070005:2120, 52:55:0070005:5411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6"/>
        <w:gridCol w:w="4423"/>
        <w:gridCol w:w="4512"/>
      </w:tblGrid>
      <w:tr w:rsidR="00E52798" w:rsidRPr="0066202E" w14:paraId="328E13DE" w14:textId="77777777" w:rsidTr="001701B8">
        <w:trPr>
          <w:trHeight w:val="709"/>
        </w:trPr>
        <w:tc>
          <w:tcPr>
            <w:tcW w:w="5059" w:type="dxa"/>
            <w:gridSpan w:val="2"/>
            <w:vAlign w:val="center"/>
          </w:tcPr>
          <w:p w14:paraId="1BD2B36C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</w:pPr>
            <w:r w:rsidRPr="0066202E">
              <w:t>Наименование позиции</w:t>
            </w:r>
          </w:p>
        </w:tc>
        <w:tc>
          <w:tcPr>
            <w:tcW w:w="4512" w:type="dxa"/>
            <w:vAlign w:val="center"/>
          </w:tcPr>
          <w:p w14:paraId="7D39EEE0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</w:pPr>
            <w:r w:rsidRPr="0066202E">
              <w:t>Содержание</w:t>
            </w:r>
          </w:p>
        </w:tc>
      </w:tr>
      <w:tr w:rsidR="00E52798" w:rsidRPr="0066202E" w14:paraId="6A2B533E" w14:textId="77777777" w:rsidTr="001701B8">
        <w:tc>
          <w:tcPr>
            <w:tcW w:w="636" w:type="dxa"/>
          </w:tcPr>
          <w:p w14:paraId="0F9CF54E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</w:pPr>
            <w:r w:rsidRPr="0066202E">
              <w:t>1</w:t>
            </w:r>
          </w:p>
        </w:tc>
        <w:tc>
          <w:tcPr>
            <w:tcW w:w="4423" w:type="dxa"/>
          </w:tcPr>
          <w:p w14:paraId="137B7A05" w14:textId="77777777" w:rsidR="00E52798" w:rsidRPr="0066202E" w:rsidRDefault="00E52798" w:rsidP="001701B8">
            <w:pPr>
              <w:pStyle w:val="a5"/>
              <w:ind w:left="0"/>
              <w:contextualSpacing w:val="0"/>
            </w:pPr>
            <w:r w:rsidRPr="0066202E">
              <w:t>Вид разрабатываемой документации по планировке территории</w:t>
            </w:r>
          </w:p>
        </w:tc>
        <w:tc>
          <w:tcPr>
            <w:tcW w:w="4512" w:type="dxa"/>
          </w:tcPr>
          <w:p w14:paraId="0304CCA4" w14:textId="77777777" w:rsidR="00E52798" w:rsidRPr="0066202E" w:rsidRDefault="00E52798" w:rsidP="001701B8">
            <w:pPr>
              <w:pStyle w:val="a5"/>
              <w:ind w:left="0"/>
              <w:contextualSpacing w:val="0"/>
            </w:pPr>
            <w:r w:rsidRPr="0066202E">
              <w:t>Проект планировки территории, включая проект межевания территории</w:t>
            </w:r>
          </w:p>
        </w:tc>
      </w:tr>
      <w:tr w:rsidR="00E52798" w:rsidRPr="0066202E" w14:paraId="433A48B4" w14:textId="77777777" w:rsidTr="001701B8">
        <w:tc>
          <w:tcPr>
            <w:tcW w:w="636" w:type="dxa"/>
          </w:tcPr>
          <w:p w14:paraId="1B255D0D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</w:pPr>
            <w:r w:rsidRPr="0066202E">
              <w:t>2</w:t>
            </w:r>
          </w:p>
        </w:tc>
        <w:tc>
          <w:tcPr>
            <w:tcW w:w="4423" w:type="dxa"/>
          </w:tcPr>
          <w:p w14:paraId="036F78F1" w14:textId="77777777" w:rsidR="00E52798" w:rsidRPr="0066202E" w:rsidRDefault="00E52798" w:rsidP="001701B8">
            <w:pPr>
              <w:pStyle w:val="a5"/>
              <w:ind w:left="0"/>
              <w:contextualSpacing w:val="0"/>
            </w:pPr>
            <w:r w:rsidRPr="0066202E">
              <w:t>Инициатор подготовки документации по планировке территории</w:t>
            </w:r>
          </w:p>
        </w:tc>
        <w:tc>
          <w:tcPr>
            <w:tcW w:w="4512" w:type="dxa"/>
          </w:tcPr>
          <w:p w14:paraId="667F7863" w14:textId="77777777" w:rsidR="00E52798" w:rsidRPr="0066202E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2756AD">
              <w:rPr>
                <w:kern w:val="2"/>
              </w:rPr>
              <w:t xml:space="preserve">Юдина Елена Васильевна; Адрес: 603144, Нижегородская область, г. Нижний Новгород, Анкудиновское шоссе, д.26, кв.24; Паспорт: 2214 382484, выдан отделением УФМС России по Нижегородской области в </w:t>
            </w:r>
            <w:proofErr w:type="spellStart"/>
            <w:r w:rsidRPr="002756AD">
              <w:rPr>
                <w:kern w:val="2"/>
              </w:rPr>
              <w:t>Приокском</w:t>
            </w:r>
            <w:proofErr w:type="spellEnd"/>
            <w:r w:rsidRPr="002756AD">
              <w:rPr>
                <w:kern w:val="2"/>
              </w:rPr>
              <w:t xml:space="preserve"> р-не гор. Нижнего Новгорода, 03.04.2015, код подразделения 520-006; Эл. почта: mgp406@list.ru</w:t>
            </w:r>
          </w:p>
        </w:tc>
      </w:tr>
      <w:tr w:rsidR="00E52798" w:rsidRPr="0066202E" w14:paraId="7616E84D" w14:textId="77777777" w:rsidTr="001701B8">
        <w:tc>
          <w:tcPr>
            <w:tcW w:w="636" w:type="dxa"/>
          </w:tcPr>
          <w:p w14:paraId="2E03F9F5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3</w:t>
            </w:r>
          </w:p>
        </w:tc>
        <w:tc>
          <w:tcPr>
            <w:tcW w:w="4423" w:type="dxa"/>
          </w:tcPr>
          <w:p w14:paraId="6998FA4D" w14:textId="77777777" w:rsidR="00E52798" w:rsidRPr="0066202E" w:rsidRDefault="00E52798" w:rsidP="001701B8">
            <w:pPr>
              <w:autoSpaceDE w:val="0"/>
              <w:autoSpaceDN w:val="0"/>
              <w:adjustRightInd w:val="0"/>
            </w:pPr>
            <w:r w:rsidRPr="0066202E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512" w:type="dxa"/>
          </w:tcPr>
          <w:p w14:paraId="2CC7550F" w14:textId="77777777" w:rsidR="00E52798" w:rsidRPr="0066202E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2756AD">
              <w:rPr>
                <w:kern w:val="2"/>
              </w:rPr>
              <w:t>За счет собственных средств Юдиной Елены Васильевны</w:t>
            </w:r>
          </w:p>
        </w:tc>
      </w:tr>
      <w:tr w:rsidR="00E52798" w:rsidRPr="0066202E" w14:paraId="4BCD5655" w14:textId="77777777" w:rsidTr="001701B8">
        <w:tc>
          <w:tcPr>
            <w:tcW w:w="636" w:type="dxa"/>
          </w:tcPr>
          <w:p w14:paraId="67DAD997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4</w:t>
            </w:r>
          </w:p>
        </w:tc>
        <w:tc>
          <w:tcPr>
            <w:tcW w:w="4423" w:type="dxa"/>
          </w:tcPr>
          <w:p w14:paraId="51DA6D5E" w14:textId="77777777" w:rsidR="00E52798" w:rsidRPr="0066202E" w:rsidRDefault="00E52798" w:rsidP="001701B8">
            <w:pPr>
              <w:autoSpaceDE w:val="0"/>
              <w:autoSpaceDN w:val="0"/>
              <w:adjustRightInd w:val="0"/>
            </w:pPr>
            <w:r w:rsidRPr="0066202E">
              <w:rPr>
                <w14:ligatures w14:val="none"/>
              </w:rPr>
              <w:t>Цель подготовки документации по планировке территории</w:t>
            </w:r>
          </w:p>
        </w:tc>
        <w:tc>
          <w:tcPr>
            <w:tcW w:w="4512" w:type="dxa"/>
          </w:tcPr>
          <w:p w14:paraId="43A27E1F" w14:textId="77777777" w:rsidR="00E52798" w:rsidRPr="0066202E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rStyle w:val="fontstyle01"/>
              </w:rPr>
              <w:t>У</w:t>
            </w:r>
            <w:r w:rsidRPr="002756AD">
              <w:rPr>
                <w:rStyle w:val="fontstyle01"/>
              </w:rPr>
              <w:t>стойчивое развитие территории, определение элементов планировочной структуры, определение границ зон планируемого размещения объектов капитального строительства, установление границ территорий общего пользования и границ земельных участков, определение характеристик и очередности планируемого развития территории</w:t>
            </w:r>
          </w:p>
        </w:tc>
      </w:tr>
      <w:tr w:rsidR="00E52798" w:rsidRPr="0066202E" w14:paraId="66B0228E" w14:textId="77777777" w:rsidTr="001701B8">
        <w:tc>
          <w:tcPr>
            <w:tcW w:w="636" w:type="dxa"/>
          </w:tcPr>
          <w:p w14:paraId="1F75EA60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5</w:t>
            </w:r>
          </w:p>
        </w:tc>
        <w:tc>
          <w:tcPr>
            <w:tcW w:w="4423" w:type="dxa"/>
          </w:tcPr>
          <w:p w14:paraId="09AD2325" w14:textId="77777777" w:rsidR="00E52798" w:rsidRPr="0066202E" w:rsidRDefault="00E52798" w:rsidP="001701B8">
            <w:pPr>
              <w:autoSpaceDE w:val="0"/>
              <w:autoSpaceDN w:val="0"/>
              <w:adjustRightInd w:val="0"/>
              <w:rPr>
                <w14:ligatures w14:val="none"/>
              </w:rPr>
            </w:pPr>
            <w:r w:rsidRPr="0066202E">
              <w:rPr>
                <w14:ligatures w14:val="none"/>
              </w:rPr>
              <w:t>Информация о территории (информация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ориентировочная площадь территории (га)</w:t>
            </w:r>
          </w:p>
        </w:tc>
        <w:tc>
          <w:tcPr>
            <w:tcW w:w="4512" w:type="dxa"/>
          </w:tcPr>
          <w:p w14:paraId="5229F3BE" w14:textId="77777777" w:rsidR="00E52798" w:rsidRPr="002756AD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2756AD">
              <w:rPr>
                <w:kern w:val="2"/>
              </w:rPr>
              <w:t>Территория, расположенная в Нижегородской области, Дивеевский округ, включающая земельные участки с кадастровыми номерами 52:55:0070005:2120, 52:55:0070005:5411.</w:t>
            </w:r>
          </w:p>
          <w:p w14:paraId="2E78ADCB" w14:textId="77777777" w:rsidR="00E52798" w:rsidRPr="0066202E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</w:pPr>
            <w:r w:rsidRPr="002756AD">
              <w:rPr>
                <w:kern w:val="2"/>
              </w:rPr>
              <w:t>Площадь территории в границах подготовки документации по планировке территории - 118,5 га (подлежит уточнению).</w:t>
            </w:r>
          </w:p>
        </w:tc>
      </w:tr>
      <w:tr w:rsidR="00E52798" w:rsidRPr="0066202E" w14:paraId="5BF19F46" w14:textId="77777777" w:rsidTr="001701B8">
        <w:tc>
          <w:tcPr>
            <w:tcW w:w="636" w:type="dxa"/>
          </w:tcPr>
          <w:p w14:paraId="0E2A8B50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6</w:t>
            </w:r>
          </w:p>
        </w:tc>
        <w:tc>
          <w:tcPr>
            <w:tcW w:w="8935" w:type="dxa"/>
            <w:gridSpan w:val="2"/>
          </w:tcPr>
          <w:p w14:paraId="112F3ADB" w14:textId="77777777" w:rsidR="00E52798" w:rsidRPr="0066202E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rPr>
                <w14:ligatures w14:val="none"/>
              </w:rPr>
              <w:t>Описание объекта, планируемого к размещению:</w:t>
            </w:r>
          </w:p>
        </w:tc>
      </w:tr>
      <w:tr w:rsidR="00E52798" w:rsidRPr="0066202E" w14:paraId="7B11C6A2" w14:textId="77777777" w:rsidTr="001701B8">
        <w:tc>
          <w:tcPr>
            <w:tcW w:w="636" w:type="dxa"/>
          </w:tcPr>
          <w:p w14:paraId="5F7837B7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6.1.</w:t>
            </w:r>
          </w:p>
        </w:tc>
        <w:tc>
          <w:tcPr>
            <w:tcW w:w="4423" w:type="dxa"/>
          </w:tcPr>
          <w:p w14:paraId="21FE47EA" w14:textId="77777777" w:rsidR="00E52798" w:rsidRPr="0066202E" w:rsidRDefault="00E52798" w:rsidP="001701B8">
            <w:pPr>
              <w:autoSpaceDE w:val="0"/>
              <w:autoSpaceDN w:val="0"/>
              <w:adjustRightInd w:val="0"/>
              <w:rPr>
                <w14:ligatures w14:val="none"/>
              </w:rPr>
            </w:pPr>
            <w:r w:rsidRPr="0066202E">
              <w:rPr>
                <w14:ligatures w14:val="none"/>
              </w:rPr>
              <w:t>Назначение планируемого объекта</w:t>
            </w:r>
          </w:p>
        </w:tc>
        <w:tc>
          <w:tcPr>
            <w:tcW w:w="4512" w:type="dxa"/>
          </w:tcPr>
          <w:p w14:paraId="3319AD15" w14:textId="77777777" w:rsidR="00E52798" w:rsidRPr="005834E4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  <w:r w:rsidRPr="002756AD">
              <w:t>Объекты жилого, религиозного, социального, коммерческого, транспортного, инженерного назначения</w:t>
            </w:r>
          </w:p>
        </w:tc>
      </w:tr>
      <w:tr w:rsidR="00E52798" w:rsidRPr="0066202E" w14:paraId="2978F6CB" w14:textId="77777777" w:rsidTr="001701B8">
        <w:tc>
          <w:tcPr>
            <w:tcW w:w="636" w:type="dxa"/>
          </w:tcPr>
          <w:p w14:paraId="73FE240B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6.2</w:t>
            </w:r>
          </w:p>
        </w:tc>
        <w:tc>
          <w:tcPr>
            <w:tcW w:w="4423" w:type="dxa"/>
          </w:tcPr>
          <w:p w14:paraId="77B9A91D" w14:textId="77777777" w:rsidR="00E52798" w:rsidRPr="0066202E" w:rsidRDefault="00E52798" w:rsidP="001701B8">
            <w:pPr>
              <w:autoSpaceDE w:val="0"/>
              <w:autoSpaceDN w:val="0"/>
              <w:adjustRightInd w:val="0"/>
              <w:rPr>
                <w14:ligatures w14:val="none"/>
              </w:rPr>
            </w:pPr>
            <w:r>
              <w:rPr>
                <w14:ligatures w14:val="none"/>
              </w:rPr>
              <w:t>Н</w:t>
            </w:r>
            <w:r w:rsidRPr="002756AD">
              <w:rPr>
                <w14:ligatures w14:val="none"/>
              </w:rPr>
              <w:t>аличие объекта в программах</w:t>
            </w:r>
          </w:p>
        </w:tc>
        <w:tc>
          <w:tcPr>
            <w:tcW w:w="4512" w:type="dxa"/>
          </w:tcPr>
          <w:p w14:paraId="2899A5C3" w14:textId="77777777" w:rsidR="00E52798" w:rsidRPr="002756AD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-</w:t>
            </w:r>
          </w:p>
        </w:tc>
      </w:tr>
      <w:tr w:rsidR="00E52798" w:rsidRPr="0066202E" w14:paraId="2AA7312F" w14:textId="77777777" w:rsidTr="001701B8">
        <w:tc>
          <w:tcPr>
            <w:tcW w:w="636" w:type="dxa"/>
          </w:tcPr>
          <w:p w14:paraId="20A09221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6.</w:t>
            </w:r>
            <w:r>
              <w:rPr>
                <w:color w:val="000000" w:themeColor="text1"/>
              </w:rPr>
              <w:t>3</w:t>
            </w:r>
            <w:r w:rsidRPr="0066202E">
              <w:rPr>
                <w:color w:val="000000" w:themeColor="text1"/>
              </w:rPr>
              <w:t>.</w:t>
            </w:r>
          </w:p>
        </w:tc>
        <w:tc>
          <w:tcPr>
            <w:tcW w:w="4423" w:type="dxa"/>
          </w:tcPr>
          <w:p w14:paraId="4B12C14C" w14:textId="77777777" w:rsidR="00E52798" w:rsidRPr="0066202E" w:rsidRDefault="00E52798" w:rsidP="001701B8">
            <w:pPr>
              <w:autoSpaceDE w:val="0"/>
              <w:autoSpaceDN w:val="0"/>
              <w:adjustRightInd w:val="0"/>
              <w:rPr>
                <w:highlight w:val="yellow"/>
                <w14:ligatures w14:val="none"/>
              </w:rPr>
            </w:pPr>
            <w:r w:rsidRPr="00BD4EDC">
              <w:rPr>
                <w14:ligatures w14:val="none"/>
              </w:rPr>
              <w:t>Описание планируемого объекта (вид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4512" w:type="dxa"/>
          </w:tcPr>
          <w:p w14:paraId="298E5B20" w14:textId="77777777" w:rsidR="00E52798" w:rsidRPr="002756AD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</w:pPr>
            <w:r w:rsidRPr="002756AD">
              <w:t>Наименование планируемого к размещению объекта капитального строительства: Объекты жилого, религиозного, социального, коммерческого, транспортного, инженерного назначения,</w:t>
            </w:r>
            <w:r>
              <w:t xml:space="preserve"> </w:t>
            </w:r>
            <w:r w:rsidRPr="002756AD">
              <w:t>Нижегородская область, Дивеевский округ, с. Дивеево.</w:t>
            </w:r>
          </w:p>
          <w:p w14:paraId="554A9E49" w14:textId="77777777" w:rsidR="00E52798" w:rsidRPr="005834E4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  <w:r w:rsidRPr="002756AD">
              <w:t>Иные характеристики объекта, а также границы земельного участка определить в документации по планировке территории.</w:t>
            </w:r>
          </w:p>
        </w:tc>
      </w:tr>
      <w:tr w:rsidR="00E52798" w:rsidRPr="0066202E" w14:paraId="1A5C008F" w14:textId="77777777" w:rsidTr="001701B8">
        <w:tc>
          <w:tcPr>
            <w:tcW w:w="636" w:type="dxa"/>
          </w:tcPr>
          <w:p w14:paraId="6B16A9AB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7</w:t>
            </w:r>
          </w:p>
        </w:tc>
        <w:tc>
          <w:tcPr>
            <w:tcW w:w="4423" w:type="dxa"/>
          </w:tcPr>
          <w:p w14:paraId="5F77FDE7" w14:textId="77777777" w:rsidR="00E52798" w:rsidRPr="0066202E" w:rsidRDefault="00E52798" w:rsidP="001701B8">
            <w:pPr>
              <w:autoSpaceDE w:val="0"/>
              <w:autoSpaceDN w:val="0"/>
              <w:adjustRightInd w:val="0"/>
            </w:pPr>
            <w:r w:rsidRPr="0066202E">
              <w:t>Состав документации по планировке территории</w:t>
            </w:r>
          </w:p>
        </w:tc>
        <w:tc>
          <w:tcPr>
            <w:tcW w:w="4512" w:type="dxa"/>
          </w:tcPr>
          <w:p w14:paraId="19547FA1" w14:textId="77777777" w:rsidR="00E52798" w:rsidRPr="002756AD" w:rsidRDefault="00E52798" w:rsidP="001701B8">
            <w:pPr>
              <w:jc w:val="both"/>
              <w:outlineLvl w:val="0"/>
            </w:pPr>
            <w:r w:rsidRPr="002756AD">
              <w:t xml:space="preserve">1. Основная (утверждаемая) часть документации по планировке территории: Проект планировки территории: I. Графические материалы: Чертеж или чертежи планировки территории (с отображением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строительства) М 1:1000; II. Текстовая часть Проект межевания территории: 1. Графические материалы: Чертеж межевания территории с указанием образуемых земельных участков М 1:1 000 Чертеж межевания территории с указанием образуемых и изменяемых земельных участков М 1:1 000 II. Текстовая часть 2. Материалы по обоснованию документации по планировке территории: Проект планировки территории: I. Графические материалы: 1) 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 М 1:5000; 2) схема организации </w:t>
            </w:r>
            <w:proofErr w:type="spellStart"/>
            <w:r w:rsidRPr="002756AD">
              <w:t>улично­</w:t>
            </w:r>
            <w:proofErr w:type="spellEnd"/>
            <w:r w:rsidRPr="002756AD">
              <w:t xml:space="preserve"> дорожной сети М 1:1000; 3) схема организации движения транспорта (включая транспорт общего пользования) и пешеходов, отражающей местоположение объектов транспортной инфраструктуры и учитывающей существующие и прогнозные потребности в транспортном обеспечении на территории М 1:1000 (в границах разработки схемы развития улично-дорожной сети);</w:t>
            </w:r>
          </w:p>
          <w:p w14:paraId="59B10EDD" w14:textId="77777777" w:rsidR="00E52798" w:rsidRPr="002756AD" w:rsidRDefault="00E52798" w:rsidP="001701B8">
            <w:r w:rsidRPr="002756AD">
              <w:t xml:space="preserve">4) разбивочный чертеж красных линий 1:1000; 5) схема границ территорий </w:t>
            </w:r>
            <w:r w:rsidRPr="002756AD">
              <w:lastRenderedPageBreak/>
              <w:t>объектов культурного наследия М 1:1000;</w:t>
            </w:r>
          </w:p>
          <w:p w14:paraId="78942A25" w14:textId="77777777" w:rsidR="00E52798" w:rsidRPr="002756AD" w:rsidRDefault="00E52798" w:rsidP="001701B8">
            <w:r w:rsidRPr="002756AD">
              <w:t>6) схема границ зон с особыми условиями использования территории М 1:1000;</w:t>
            </w:r>
          </w:p>
          <w:p w14:paraId="6721C2ED" w14:textId="77777777" w:rsidR="00E52798" w:rsidRPr="002756AD" w:rsidRDefault="00E52798" w:rsidP="001701B8">
            <w:r w:rsidRPr="002756AD">
              <w:t>7) 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 М 1:1000;</w:t>
            </w:r>
          </w:p>
          <w:p w14:paraId="153FF71C" w14:textId="77777777" w:rsidR="00E52798" w:rsidRDefault="00E52798" w:rsidP="001701B8">
            <w:r w:rsidRPr="002756AD">
              <w:t xml:space="preserve">8) варианты планировочных и (или) объемно-пространственных решений застройки территории; </w:t>
            </w:r>
          </w:p>
          <w:p w14:paraId="51F7AE0F" w14:textId="77777777" w:rsidR="00E52798" w:rsidRDefault="00E52798" w:rsidP="001701B8">
            <w:r w:rsidRPr="002756AD">
              <w:t xml:space="preserve">9) сводный план объектов внеплощадочной инженерной инфраструктуры М 1:5000; </w:t>
            </w:r>
          </w:p>
          <w:p w14:paraId="25DD5AD4" w14:textId="77777777" w:rsidR="00E52798" w:rsidRDefault="00E52798" w:rsidP="001701B8">
            <w:r w:rsidRPr="002756AD">
              <w:t xml:space="preserve">10) сводный план сетей и объектов инженерной инфраструктуры М 1:1000; </w:t>
            </w:r>
          </w:p>
          <w:p w14:paraId="37F247A4" w14:textId="77777777" w:rsidR="00E52798" w:rsidRDefault="00E52798" w:rsidP="001701B8">
            <w:r w:rsidRPr="002756AD">
              <w:t xml:space="preserve">11) схема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 М 1:1000; </w:t>
            </w:r>
          </w:p>
          <w:p w14:paraId="64B32323" w14:textId="77777777" w:rsidR="00E52798" w:rsidRDefault="00E52798" w:rsidP="001701B8">
            <w:r w:rsidRPr="002756AD">
              <w:t xml:space="preserve">12) поперечные профили улиц и дорог; </w:t>
            </w:r>
          </w:p>
          <w:p w14:paraId="4757D745" w14:textId="77777777" w:rsidR="00E52798" w:rsidRDefault="00E52798" w:rsidP="001701B8">
            <w:r w:rsidRPr="002756AD">
              <w:t xml:space="preserve">13) схема благоустройства и озеленения территории М 1:1000; </w:t>
            </w:r>
          </w:p>
          <w:p w14:paraId="0FEA5EF1" w14:textId="77777777" w:rsidR="00E52798" w:rsidRDefault="00E52798" w:rsidP="001701B8">
            <w:r w:rsidRPr="002756AD">
              <w:t xml:space="preserve">14) схема очередности планируемого развития территории М 1:1000; </w:t>
            </w:r>
          </w:p>
          <w:p w14:paraId="2D48F41B" w14:textId="77777777" w:rsidR="00E52798" w:rsidRPr="002756AD" w:rsidRDefault="00E52798" w:rsidP="001701B8">
            <w:r w:rsidRPr="002756AD">
              <w:t>15) схема обеспеченности проектируемой территории объектами обслуживания.</w:t>
            </w:r>
          </w:p>
          <w:p w14:paraId="62C97E42" w14:textId="77777777" w:rsidR="00E52798" w:rsidRDefault="00E52798" w:rsidP="001701B8"/>
          <w:p w14:paraId="66FD8AA2" w14:textId="77777777" w:rsidR="00E52798" w:rsidRDefault="00E52798" w:rsidP="001701B8">
            <w:r w:rsidRPr="002756AD">
              <w:t xml:space="preserve">II. Пояснительная записка к материалам по обоснованию проекта </w:t>
            </w:r>
          </w:p>
          <w:p w14:paraId="27BC4ED5" w14:textId="77777777" w:rsidR="00E52798" w:rsidRDefault="00E52798" w:rsidP="001701B8"/>
          <w:p w14:paraId="7E28FD05" w14:textId="77777777" w:rsidR="00E52798" w:rsidRDefault="00E52798" w:rsidP="001701B8">
            <w:r w:rsidRPr="002756AD">
              <w:t xml:space="preserve">Проект межевания территории: </w:t>
            </w:r>
          </w:p>
          <w:p w14:paraId="057F9923" w14:textId="77777777" w:rsidR="00E52798" w:rsidRDefault="00E52798" w:rsidP="001701B8">
            <w:r w:rsidRPr="002756AD">
              <w:t>I. Графические материалы: Чертеж с указанием информации согласно части 7 статьи 43</w:t>
            </w:r>
            <w:r>
              <w:t xml:space="preserve"> </w:t>
            </w:r>
            <w:r w:rsidRPr="002756AD">
              <w:t xml:space="preserve">Градостроительного кодекса Российской Федерации М 1:500-1:1000 </w:t>
            </w:r>
          </w:p>
          <w:p w14:paraId="0B2291FC" w14:textId="77777777" w:rsidR="00E52798" w:rsidRDefault="00E52798" w:rsidP="001701B8">
            <w:r w:rsidRPr="002756AD">
              <w:t xml:space="preserve">II. Пояснительная записка </w:t>
            </w:r>
          </w:p>
          <w:p w14:paraId="484721D9" w14:textId="77777777" w:rsidR="00E52798" w:rsidRDefault="00E52798" w:rsidP="001701B8"/>
          <w:p w14:paraId="6BEA6F9A" w14:textId="77777777" w:rsidR="00E52798" w:rsidRPr="002756AD" w:rsidRDefault="00E52798" w:rsidP="001701B8">
            <w:r w:rsidRPr="002756AD">
              <w:lastRenderedPageBreak/>
              <w:t>3.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 (XML-схема, выполненная в соответствии с приказом Федеральной службы государственной регистрации, кадастра и картографии от 25 декабря 2023 г. № П/0554, содержащая сведения о проекте межевания территории для внесения в реестр границ Единого государственного реестра недвижимости).</w:t>
            </w:r>
          </w:p>
          <w:p w14:paraId="1BC844C2" w14:textId="77777777" w:rsidR="00E52798" w:rsidRPr="002756AD" w:rsidRDefault="00E52798" w:rsidP="001701B8">
            <w:r w:rsidRPr="002756AD">
              <w:t>4. 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Федерации.</w:t>
            </w:r>
          </w:p>
          <w:p w14:paraId="6D0289D6" w14:textId="77777777" w:rsidR="00E52798" w:rsidRDefault="00E52798" w:rsidP="001701B8">
            <w:r w:rsidRPr="002756AD">
              <w:t xml:space="preserve">5. Уведомления о результатах согласования документации по планировке территории </w:t>
            </w:r>
          </w:p>
          <w:p w14:paraId="156EBBE6" w14:textId="77777777" w:rsidR="00E52798" w:rsidRDefault="00E52798" w:rsidP="001701B8">
            <w:r w:rsidRPr="002756AD">
              <w:t xml:space="preserve">6.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 с приложением документа, подтверждающего отправку документации по планировке территории согласующим органам, владельцам автомобильных дорог. </w:t>
            </w:r>
          </w:p>
          <w:p w14:paraId="542B226C" w14:textId="77777777" w:rsidR="00E52798" w:rsidRDefault="00E52798" w:rsidP="001701B8">
            <w:r w:rsidRPr="002756AD">
              <w:t>7. Протокол согласительного совещания, проведенного в случае отказа одного или нескольких согласующих органов, владельцев автомобильных дорог в согласовании документации по планировке территории (при необходимости), если согласование документации по планировке</w:t>
            </w:r>
            <w:r>
              <w:t xml:space="preserve"> </w:t>
            </w:r>
            <w:r w:rsidRPr="002756AD">
              <w:t xml:space="preserve">территории является обязательным в соответствии с законодательством Российской Федерации; </w:t>
            </w:r>
          </w:p>
          <w:p w14:paraId="15D46819" w14:textId="77777777" w:rsidR="00E52798" w:rsidRDefault="00E52798" w:rsidP="001701B8">
            <w:r w:rsidRPr="002756AD">
              <w:t xml:space="preserve">8. Документ, подтверждающий полномочия представителя заявителя (в случае направления заявления представителем заявителя). </w:t>
            </w:r>
          </w:p>
          <w:p w14:paraId="10AA38EA" w14:textId="77777777" w:rsidR="00E52798" w:rsidRPr="002756AD" w:rsidRDefault="00E52798" w:rsidP="001701B8">
            <w:r w:rsidRPr="002756AD">
              <w:lastRenderedPageBreak/>
              <w:t xml:space="preserve">9. Электронный носитель с информацией и документами, указанными в пунктах 1 - 8 за исключением случая направления документации по планировке территории через Личный кабинет в </w:t>
            </w:r>
            <w:proofErr w:type="gramStart"/>
            <w:r w:rsidRPr="002756AD">
              <w:t>ГИСОГД</w:t>
            </w:r>
            <w:proofErr w:type="gramEnd"/>
            <w:r w:rsidRPr="002756AD">
              <w:t xml:space="preserve"> НО.</w:t>
            </w:r>
          </w:p>
          <w:p w14:paraId="6D561477" w14:textId="77777777" w:rsidR="00E52798" w:rsidRPr="002756AD" w:rsidRDefault="00E52798" w:rsidP="001701B8">
            <w:r w:rsidRPr="002756AD">
              <w:t>Документацию по планировке территории выполнить в соответствии с требованиями к оформлению материалов документации по планировке территории, утвержденными приказом министерства от 06.09.2024 № 01-02/124.</w:t>
            </w:r>
          </w:p>
        </w:tc>
      </w:tr>
      <w:tr w:rsidR="00E52798" w:rsidRPr="0066202E" w14:paraId="67A3C3C9" w14:textId="77777777" w:rsidTr="001701B8">
        <w:tc>
          <w:tcPr>
            <w:tcW w:w="636" w:type="dxa"/>
          </w:tcPr>
          <w:p w14:paraId="568E3402" w14:textId="77777777" w:rsidR="00E52798" w:rsidRPr="0066202E" w:rsidRDefault="00E52798" w:rsidP="001701B8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4423" w:type="dxa"/>
          </w:tcPr>
          <w:p w14:paraId="286E0433" w14:textId="77777777" w:rsidR="00E52798" w:rsidRPr="0066202E" w:rsidRDefault="00E52798" w:rsidP="001701B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6202E">
              <w:rPr>
                <w14:ligatures w14:val="none"/>
              </w:rPr>
              <w:t>Перечень необходимых согласований документации по планировке территории от согласующих органов, владельцев автомобильных дорог</w:t>
            </w:r>
          </w:p>
        </w:tc>
        <w:tc>
          <w:tcPr>
            <w:tcW w:w="4512" w:type="dxa"/>
          </w:tcPr>
          <w:p w14:paraId="1FA3D958" w14:textId="77777777" w:rsidR="00E52798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</w:pPr>
            <w:r w:rsidRPr="002756AD">
              <w:t xml:space="preserve">1. Администрация Дивеевского округа - в соответствии с п.12.7 ст. 45 Градостроительного кодекса Российской Федерации; </w:t>
            </w:r>
          </w:p>
          <w:p w14:paraId="6BD5BD03" w14:textId="77777777" w:rsidR="00E52798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</w:pPr>
            <w:r w:rsidRPr="002756AD">
              <w:t xml:space="preserve">2. Министерство региональной безопасности Нижегородской области - согласование раздела проекта, содержащего 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безопасности, в том числе раздела проекта, содержащего специальные защитные мероприятия по предотвращению негативного воздействия вод, в соответствии с распоряжением Правительства Нижегородской области от 12.02.2015 г. №190-р «О зонах затопления, подтопления»; </w:t>
            </w:r>
          </w:p>
          <w:p w14:paraId="01C11733" w14:textId="77777777" w:rsidR="00E52798" w:rsidRPr="0066202E" w:rsidRDefault="00E52798" w:rsidP="001701B8">
            <w:pPr>
              <w:autoSpaceDE w:val="0"/>
              <w:autoSpaceDN w:val="0"/>
              <w:adjustRightInd w:val="0"/>
              <w:jc w:val="both"/>
              <w:outlineLvl w:val="0"/>
            </w:pPr>
            <w:r w:rsidRPr="002756AD">
              <w:t>3. ГКУ Нижегородской области «Главное управление автомобильных дорог».</w:t>
            </w:r>
          </w:p>
        </w:tc>
      </w:tr>
    </w:tbl>
    <w:p w14:paraId="3E6C7EED" w14:textId="77777777" w:rsidR="00045C65" w:rsidRPr="002F3D93" w:rsidRDefault="00045C65" w:rsidP="00045C65">
      <w:pPr>
        <w:widowControl w:val="0"/>
        <w:autoSpaceDE w:val="0"/>
        <w:autoSpaceDN w:val="0"/>
        <w:spacing w:before="61"/>
        <w:jc w:val="center"/>
        <w:rPr>
          <w:sz w:val="28"/>
          <w:szCs w:val="28"/>
          <w:u w:val="single"/>
          <w:lang w:eastAsia="en-US"/>
        </w:rPr>
      </w:pPr>
    </w:p>
    <w:sectPr w:rsidR="00045C65" w:rsidRPr="002F3D93" w:rsidSect="00E3403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4014A" w14:textId="77777777" w:rsidR="001C44FB" w:rsidRDefault="001C44FB">
      <w:r>
        <w:separator/>
      </w:r>
    </w:p>
  </w:endnote>
  <w:endnote w:type="continuationSeparator" w:id="0">
    <w:p w14:paraId="07F1F8E8" w14:textId="77777777" w:rsidR="001C44FB" w:rsidRDefault="001C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600B9" w14:textId="77777777" w:rsidR="001C44FB" w:rsidRDefault="001C44FB">
      <w:r>
        <w:separator/>
      </w:r>
    </w:p>
  </w:footnote>
  <w:footnote w:type="continuationSeparator" w:id="0">
    <w:p w14:paraId="1B89D554" w14:textId="77777777" w:rsidR="001C44FB" w:rsidRDefault="001C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202B" w14:textId="77777777" w:rsidR="002F3D93" w:rsidRDefault="002F3D93">
    <w:pPr>
      <w:pStyle w:val="a9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C5EF1E" wp14:editId="087312B7">
              <wp:simplePos x="0" y="0"/>
              <wp:positionH relativeFrom="page">
                <wp:posOffset>3904615</wp:posOffset>
              </wp:positionH>
              <wp:positionV relativeFrom="page">
                <wp:posOffset>265795</wp:posOffset>
              </wp:positionV>
              <wp:extent cx="205740" cy="222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696B1" w14:textId="35E828CA" w:rsidR="002F3D93" w:rsidRDefault="002F3D93">
                          <w:pPr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52798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5EF1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307.45pt;margin-top:20.95pt;width:16.2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supwEAAEADAAAOAAAAZHJzL2Uyb0RvYy54bWysUsFu2zAMvQ/oPwi6N3aNtguMOEW3YsOA&#10;YhvQ7gNkWYqFWqIqKrHz96NkJy2227CLTItPj++R3NxNdmAHFdCAa/jVquRMOQmdcbuG/3r+crnm&#10;DKNwnRjAqYYfFfK77cWHzehrVUEPQ6cCIxKH9egb3sfo66JA2SsrcAVeOUpqCFZE+g27ogtiJHY7&#10;FFVZ3hYjhM4HkAqRbh/mJN9mfq2VjD+0RhXZ0HDSFvMZ8tmms9huRL0LwvdGLjLEP6iwwjgqeqZ6&#10;EFGwfTB/UVkjAyDouJJgC9DaSJU9kJur8g83T73wKnuh5qA/twn/H638fvgZmOlodrecOWFpRs9q&#10;ii1MjG6oPaPHmlBPnnBx+gQTQbNV9I8gX5AgxTvM/AAJndox6WDTl4wyekgTOJ67TlWYpMuqvPl4&#10;TRlJqaqq1uubVLZ4e+wDxq8KLEtBwwMNNQsQh0eMM/QEWbTM5ZOqOLXTYqKF7kgeRhp2w/F1L4Li&#10;bPjmqJtpM05BOAXtKQhx+Ax5f5IVB/f7CNrkyqnEzLtUpjFl7ctKpT14/59Rb4u//Q0AAP//AwBQ&#10;SwMEFAAGAAgAAAAhAGq5J23gAAAACQEAAA8AAABkcnMvZG93bnJldi54bWxMj8FOwzAMhu9IvENk&#10;JG4s7SgtlKYTGpo4oB02QOLoNaGpaJIqybrs7TEnOFmWP/3+/maVzMhm5cPgrIB8kQFTtnNysL2A&#10;97fNzT2wENFKHJ1VAs4qwKq9vGiwlu5kd2rex55RiA01CtAxTjXnodPKYFi4SVm6fTlvMNLqey49&#10;nijcjHyZZSU3OFj6oHFSa6267/3RCPhYT5vX9KlxO9/Jl+dltTv7LglxfZWeHoFFleIfDL/6pA4t&#10;OR3c0crARgFlXjwQKqDIaRJQFtUtsIOAqsqAtw3/36D9AQAA//8DAFBLAQItABQABgAIAAAAIQC2&#10;gziS/gAAAOEBAAATAAAAAAAAAAAAAAAAAAAAAABbQ29udGVudF9UeXBlc10ueG1sUEsBAi0AFAAG&#10;AAgAAAAhADj9If/WAAAAlAEAAAsAAAAAAAAAAAAAAAAALwEAAF9yZWxzLy5yZWxzUEsBAi0AFAAG&#10;AAgAAAAhADY2ay6nAQAAQAMAAA4AAAAAAAAAAAAAAAAALgIAAGRycy9lMm9Eb2MueG1sUEsBAi0A&#10;FAAGAAgAAAAhAGq5J23gAAAACQEAAA8AAAAAAAAAAAAAAAAAAQQAAGRycy9kb3ducmV2LnhtbFBL&#10;BQYAAAAABAAEAPMAAAAOBQAAAAA=&#10;" filled="f" stroked="f">
              <v:path arrowok="t"/>
              <v:textbox inset="0,0,0,0">
                <w:txbxContent>
                  <w:p w14:paraId="767696B1" w14:textId="35E828CA" w:rsidR="002F3D93" w:rsidRDefault="002F3D93">
                    <w:pPr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52798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5CE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A21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56F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B81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4A4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43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2F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E4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C9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5CA4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C1556C"/>
    <w:multiLevelType w:val="hybridMultilevel"/>
    <w:tmpl w:val="3DF2D978"/>
    <w:lvl w:ilvl="0" w:tplc="436856E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1" w15:restartNumberingAfterBreak="0">
    <w:nsid w:val="25086D4F"/>
    <w:multiLevelType w:val="hybridMultilevel"/>
    <w:tmpl w:val="8C562786"/>
    <w:lvl w:ilvl="0" w:tplc="B87CF342">
      <w:start w:val="1"/>
      <w:numFmt w:val="upperRoman"/>
      <w:lvlText w:val="%1."/>
      <w:lvlJc w:val="left"/>
      <w:pPr>
        <w:ind w:left="3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F1E22768">
      <w:numFmt w:val="bullet"/>
      <w:lvlText w:val="•"/>
      <w:lvlJc w:val="left"/>
      <w:pPr>
        <w:ind w:left="851" w:hanging="197"/>
      </w:pPr>
      <w:rPr>
        <w:rFonts w:hint="default"/>
        <w:lang w:val="ru-RU" w:eastAsia="en-US" w:bidi="ar-SA"/>
      </w:rPr>
    </w:lvl>
    <w:lvl w:ilvl="2" w:tplc="286AE1EA">
      <w:numFmt w:val="bullet"/>
      <w:lvlText w:val="•"/>
      <w:lvlJc w:val="left"/>
      <w:pPr>
        <w:ind w:left="1402" w:hanging="197"/>
      </w:pPr>
      <w:rPr>
        <w:rFonts w:hint="default"/>
        <w:lang w:val="ru-RU" w:eastAsia="en-US" w:bidi="ar-SA"/>
      </w:rPr>
    </w:lvl>
    <w:lvl w:ilvl="3" w:tplc="6A66681A">
      <w:numFmt w:val="bullet"/>
      <w:lvlText w:val="•"/>
      <w:lvlJc w:val="left"/>
      <w:pPr>
        <w:ind w:left="1953" w:hanging="197"/>
      </w:pPr>
      <w:rPr>
        <w:rFonts w:hint="default"/>
        <w:lang w:val="ru-RU" w:eastAsia="en-US" w:bidi="ar-SA"/>
      </w:rPr>
    </w:lvl>
    <w:lvl w:ilvl="4" w:tplc="10DC1CF4">
      <w:numFmt w:val="bullet"/>
      <w:lvlText w:val="•"/>
      <w:lvlJc w:val="left"/>
      <w:pPr>
        <w:ind w:left="2504" w:hanging="197"/>
      </w:pPr>
      <w:rPr>
        <w:rFonts w:hint="default"/>
        <w:lang w:val="ru-RU" w:eastAsia="en-US" w:bidi="ar-SA"/>
      </w:rPr>
    </w:lvl>
    <w:lvl w:ilvl="5" w:tplc="40EE518C">
      <w:numFmt w:val="bullet"/>
      <w:lvlText w:val="•"/>
      <w:lvlJc w:val="left"/>
      <w:pPr>
        <w:ind w:left="3055" w:hanging="197"/>
      </w:pPr>
      <w:rPr>
        <w:rFonts w:hint="default"/>
        <w:lang w:val="ru-RU" w:eastAsia="en-US" w:bidi="ar-SA"/>
      </w:rPr>
    </w:lvl>
    <w:lvl w:ilvl="6" w:tplc="BAB445DE">
      <w:numFmt w:val="bullet"/>
      <w:lvlText w:val="•"/>
      <w:lvlJc w:val="left"/>
      <w:pPr>
        <w:ind w:left="3606" w:hanging="197"/>
      </w:pPr>
      <w:rPr>
        <w:rFonts w:hint="default"/>
        <w:lang w:val="ru-RU" w:eastAsia="en-US" w:bidi="ar-SA"/>
      </w:rPr>
    </w:lvl>
    <w:lvl w:ilvl="7" w:tplc="DE1427CA">
      <w:numFmt w:val="bullet"/>
      <w:lvlText w:val="•"/>
      <w:lvlJc w:val="left"/>
      <w:pPr>
        <w:ind w:left="4157" w:hanging="197"/>
      </w:pPr>
      <w:rPr>
        <w:rFonts w:hint="default"/>
        <w:lang w:val="ru-RU" w:eastAsia="en-US" w:bidi="ar-SA"/>
      </w:rPr>
    </w:lvl>
    <w:lvl w:ilvl="8" w:tplc="CB4E0CE6">
      <w:numFmt w:val="bullet"/>
      <w:lvlText w:val="•"/>
      <w:lvlJc w:val="left"/>
      <w:pPr>
        <w:ind w:left="4708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2903111C"/>
    <w:multiLevelType w:val="hybridMultilevel"/>
    <w:tmpl w:val="2970F3DE"/>
    <w:lvl w:ilvl="0" w:tplc="3A90364E">
      <w:start w:val="4"/>
      <w:numFmt w:val="decimal"/>
      <w:lvlText w:val="%1."/>
      <w:lvlJc w:val="left"/>
      <w:pPr>
        <w:ind w:left="10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857CC">
      <w:numFmt w:val="bullet"/>
      <w:lvlText w:val="•"/>
      <w:lvlJc w:val="left"/>
      <w:pPr>
        <w:ind w:left="671" w:hanging="298"/>
      </w:pPr>
      <w:rPr>
        <w:rFonts w:hint="default"/>
        <w:lang w:val="ru-RU" w:eastAsia="en-US" w:bidi="ar-SA"/>
      </w:rPr>
    </w:lvl>
    <w:lvl w:ilvl="2" w:tplc="85103AD8">
      <w:numFmt w:val="bullet"/>
      <w:lvlText w:val="•"/>
      <w:lvlJc w:val="left"/>
      <w:pPr>
        <w:ind w:left="1242" w:hanging="298"/>
      </w:pPr>
      <w:rPr>
        <w:rFonts w:hint="default"/>
        <w:lang w:val="ru-RU" w:eastAsia="en-US" w:bidi="ar-SA"/>
      </w:rPr>
    </w:lvl>
    <w:lvl w:ilvl="3" w:tplc="CCB26E24">
      <w:numFmt w:val="bullet"/>
      <w:lvlText w:val="•"/>
      <w:lvlJc w:val="left"/>
      <w:pPr>
        <w:ind w:left="1813" w:hanging="298"/>
      </w:pPr>
      <w:rPr>
        <w:rFonts w:hint="default"/>
        <w:lang w:val="ru-RU" w:eastAsia="en-US" w:bidi="ar-SA"/>
      </w:rPr>
    </w:lvl>
    <w:lvl w:ilvl="4" w:tplc="FAAC510A">
      <w:numFmt w:val="bullet"/>
      <w:lvlText w:val="•"/>
      <w:lvlJc w:val="left"/>
      <w:pPr>
        <w:ind w:left="2384" w:hanging="298"/>
      </w:pPr>
      <w:rPr>
        <w:rFonts w:hint="default"/>
        <w:lang w:val="ru-RU" w:eastAsia="en-US" w:bidi="ar-SA"/>
      </w:rPr>
    </w:lvl>
    <w:lvl w:ilvl="5" w:tplc="445E5B4A">
      <w:numFmt w:val="bullet"/>
      <w:lvlText w:val="•"/>
      <w:lvlJc w:val="left"/>
      <w:pPr>
        <w:ind w:left="2955" w:hanging="298"/>
      </w:pPr>
      <w:rPr>
        <w:rFonts w:hint="default"/>
        <w:lang w:val="ru-RU" w:eastAsia="en-US" w:bidi="ar-SA"/>
      </w:rPr>
    </w:lvl>
    <w:lvl w:ilvl="6" w:tplc="8E3CF6B2">
      <w:numFmt w:val="bullet"/>
      <w:lvlText w:val="•"/>
      <w:lvlJc w:val="left"/>
      <w:pPr>
        <w:ind w:left="3526" w:hanging="298"/>
      </w:pPr>
      <w:rPr>
        <w:rFonts w:hint="default"/>
        <w:lang w:val="ru-RU" w:eastAsia="en-US" w:bidi="ar-SA"/>
      </w:rPr>
    </w:lvl>
    <w:lvl w:ilvl="7" w:tplc="A0E63E48">
      <w:numFmt w:val="bullet"/>
      <w:lvlText w:val="•"/>
      <w:lvlJc w:val="left"/>
      <w:pPr>
        <w:ind w:left="4097" w:hanging="298"/>
      </w:pPr>
      <w:rPr>
        <w:rFonts w:hint="default"/>
        <w:lang w:val="ru-RU" w:eastAsia="en-US" w:bidi="ar-SA"/>
      </w:rPr>
    </w:lvl>
    <w:lvl w:ilvl="8" w:tplc="BC8245BE">
      <w:numFmt w:val="bullet"/>
      <w:lvlText w:val="•"/>
      <w:lvlJc w:val="left"/>
      <w:pPr>
        <w:ind w:left="4668" w:hanging="298"/>
      </w:pPr>
      <w:rPr>
        <w:rFonts w:hint="default"/>
        <w:lang w:val="ru-RU" w:eastAsia="en-US" w:bidi="ar-SA"/>
      </w:rPr>
    </w:lvl>
  </w:abstractNum>
  <w:abstractNum w:abstractNumId="13" w15:restartNumberingAfterBreak="0">
    <w:nsid w:val="30C83351"/>
    <w:multiLevelType w:val="hybridMultilevel"/>
    <w:tmpl w:val="D02CAAC8"/>
    <w:lvl w:ilvl="0" w:tplc="42C4CC70">
      <w:start w:val="4"/>
      <w:numFmt w:val="decimal"/>
      <w:lvlText w:val="%1)"/>
      <w:lvlJc w:val="left"/>
      <w:pPr>
        <w:ind w:left="10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4AE8A">
      <w:numFmt w:val="bullet"/>
      <w:lvlText w:val="•"/>
      <w:lvlJc w:val="left"/>
      <w:pPr>
        <w:ind w:left="671" w:hanging="720"/>
      </w:pPr>
      <w:rPr>
        <w:rFonts w:hint="default"/>
        <w:lang w:val="ru-RU" w:eastAsia="en-US" w:bidi="ar-SA"/>
      </w:rPr>
    </w:lvl>
    <w:lvl w:ilvl="2" w:tplc="79820E6C">
      <w:numFmt w:val="bullet"/>
      <w:lvlText w:val="•"/>
      <w:lvlJc w:val="left"/>
      <w:pPr>
        <w:ind w:left="1242" w:hanging="720"/>
      </w:pPr>
      <w:rPr>
        <w:rFonts w:hint="default"/>
        <w:lang w:val="ru-RU" w:eastAsia="en-US" w:bidi="ar-SA"/>
      </w:rPr>
    </w:lvl>
    <w:lvl w:ilvl="3" w:tplc="A254EF6C">
      <w:numFmt w:val="bullet"/>
      <w:lvlText w:val="•"/>
      <w:lvlJc w:val="left"/>
      <w:pPr>
        <w:ind w:left="1813" w:hanging="720"/>
      </w:pPr>
      <w:rPr>
        <w:rFonts w:hint="default"/>
        <w:lang w:val="ru-RU" w:eastAsia="en-US" w:bidi="ar-SA"/>
      </w:rPr>
    </w:lvl>
    <w:lvl w:ilvl="4" w:tplc="87880E5C"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5" w:tplc="63F41C58">
      <w:numFmt w:val="bullet"/>
      <w:lvlText w:val="•"/>
      <w:lvlJc w:val="left"/>
      <w:pPr>
        <w:ind w:left="2955" w:hanging="720"/>
      </w:pPr>
      <w:rPr>
        <w:rFonts w:hint="default"/>
        <w:lang w:val="ru-RU" w:eastAsia="en-US" w:bidi="ar-SA"/>
      </w:rPr>
    </w:lvl>
    <w:lvl w:ilvl="6" w:tplc="BF8A94EC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7" w:tplc="8D56BAD0">
      <w:numFmt w:val="bullet"/>
      <w:lvlText w:val="•"/>
      <w:lvlJc w:val="left"/>
      <w:pPr>
        <w:ind w:left="4097" w:hanging="720"/>
      </w:pPr>
      <w:rPr>
        <w:rFonts w:hint="default"/>
        <w:lang w:val="ru-RU" w:eastAsia="en-US" w:bidi="ar-SA"/>
      </w:rPr>
    </w:lvl>
    <w:lvl w:ilvl="8" w:tplc="6868DEDA">
      <w:numFmt w:val="bullet"/>
      <w:lvlText w:val="•"/>
      <w:lvlJc w:val="left"/>
      <w:pPr>
        <w:ind w:left="4668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375D3715"/>
    <w:multiLevelType w:val="hybridMultilevel"/>
    <w:tmpl w:val="C81C571C"/>
    <w:lvl w:ilvl="0" w:tplc="2A265AE8">
      <w:start w:val="1"/>
      <w:numFmt w:val="upperRoman"/>
      <w:lvlText w:val="%1."/>
      <w:lvlJc w:val="left"/>
      <w:pPr>
        <w:ind w:left="82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FF72658C">
      <w:numFmt w:val="bullet"/>
      <w:lvlText w:val="•"/>
      <w:lvlJc w:val="left"/>
      <w:pPr>
        <w:ind w:left="1319" w:hanging="720"/>
      </w:pPr>
      <w:rPr>
        <w:rFonts w:hint="default"/>
        <w:lang w:val="ru-RU" w:eastAsia="en-US" w:bidi="ar-SA"/>
      </w:rPr>
    </w:lvl>
    <w:lvl w:ilvl="2" w:tplc="30D24A76">
      <w:numFmt w:val="bullet"/>
      <w:lvlText w:val="•"/>
      <w:lvlJc w:val="left"/>
      <w:pPr>
        <w:ind w:left="1818" w:hanging="720"/>
      </w:pPr>
      <w:rPr>
        <w:rFonts w:hint="default"/>
        <w:lang w:val="ru-RU" w:eastAsia="en-US" w:bidi="ar-SA"/>
      </w:rPr>
    </w:lvl>
    <w:lvl w:ilvl="3" w:tplc="0DE8F0F0">
      <w:numFmt w:val="bullet"/>
      <w:lvlText w:val="•"/>
      <w:lvlJc w:val="left"/>
      <w:pPr>
        <w:ind w:left="2317" w:hanging="720"/>
      </w:pPr>
      <w:rPr>
        <w:rFonts w:hint="default"/>
        <w:lang w:val="ru-RU" w:eastAsia="en-US" w:bidi="ar-SA"/>
      </w:rPr>
    </w:lvl>
    <w:lvl w:ilvl="4" w:tplc="CBCE17CE">
      <w:numFmt w:val="bullet"/>
      <w:lvlText w:val="•"/>
      <w:lvlJc w:val="left"/>
      <w:pPr>
        <w:ind w:left="2816" w:hanging="720"/>
      </w:pPr>
      <w:rPr>
        <w:rFonts w:hint="default"/>
        <w:lang w:val="ru-RU" w:eastAsia="en-US" w:bidi="ar-SA"/>
      </w:rPr>
    </w:lvl>
    <w:lvl w:ilvl="5" w:tplc="7BF4CBC0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  <w:lvl w:ilvl="6" w:tplc="189EB04A">
      <w:numFmt w:val="bullet"/>
      <w:lvlText w:val="•"/>
      <w:lvlJc w:val="left"/>
      <w:pPr>
        <w:ind w:left="3814" w:hanging="720"/>
      </w:pPr>
      <w:rPr>
        <w:rFonts w:hint="default"/>
        <w:lang w:val="ru-RU" w:eastAsia="en-US" w:bidi="ar-SA"/>
      </w:rPr>
    </w:lvl>
    <w:lvl w:ilvl="7" w:tplc="B9987A22">
      <w:numFmt w:val="bullet"/>
      <w:lvlText w:val="•"/>
      <w:lvlJc w:val="left"/>
      <w:pPr>
        <w:ind w:left="4313" w:hanging="720"/>
      </w:pPr>
      <w:rPr>
        <w:rFonts w:hint="default"/>
        <w:lang w:val="ru-RU" w:eastAsia="en-US" w:bidi="ar-SA"/>
      </w:rPr>
    </w:lvl>
    <w:lvl w:ilvl="8" w:tplc="ECF04C80">
      <w:numFmt w:val="bullet"/>
      <w:lvlText w:val="•"/>
      <w:lvlJc w:val="left"/>
      <w:pPr>
        <w:ind w:left="4812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59D05245"/>
    <w:multiLevelType w:val="hybridMultilevel"/>
    <w:tmpl w:val="BFE093F0"/>
    <w:lvl w:ilvl="0" w:tplc="E01C10E2">
      <w:start w:val="2"/>
      <w:numFmt w:val="decimal"/>
      <w:lvlText w:val="%1."/>
      <w:lvlJc w:val="left"/>
      <w:pPr>
        <w:ind w:left="10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90C330">
      <w:numFmt w:val="bullet"/>
      <w:lvlText w:val="•"/>
      <w:lvlJc w:val="left"/>
      <w:pPr>
        <w:ind w:left="671" w:hanging="720"/>
      </w:pPr>
      <w:rPr>
        <w:rFonts w:hint="default"/>
        <w:lang w:val="ru-RU" w:eastAsia="en-US" w:bidi="ar-SA"/>
      </w:rPr>
    </w:lvl>
    <w:lvl w:ilvl="2" w:tplc="9A40FED4">
      <w:numFmt w:val="bullet"/>
      <w:lvlText w:val="•"/>
      <w:lvlJc w:val="left"/>
      <w:pPr>
        <w:ind w:left="1242" w:hanging="720"/>
      </w:pPr>
      <w:rPr>
        <w:rFonts w:hint="default"/>
        <w:lang w:val="ru-RU" w:eastAsia="en-US" w:bidi="ar-SA"/>
      </w:rPr>
    </w:lvl>
    <w:lvl w:ilvl="3" w:tplc="C582B90E">
      <w:numFmt w:val="bullet"/>
      <w:lvlText w:val="•"/>
      <w:lvlJc w:val="left"/>
      <w:pPr>
        <w:ind w:left="1813" w:hanging="720"/>
      </w:pPr>
      <w:rPr>
        <w:rFonts w:hint="default"/>
        <w:lang w:val="ru-RU" w:eastAsia="en-US" w:bidi="ar-SA"/>
      </w:rPr>
    </w:lvl>
    <w:lvl w:ilvl="4" w:tplc="CF08FA3C"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5" w:tplc="6C28C3B6">
      <w:numFmt w:val="bullet"/>
      <w:lvlText w:val="•"/>
      <w:lvlJc w:val="left"/>
      <w:pPr>
        <w:ind w:left="2955" w:hanging="720"/>
      </w:pPr>
      <w:rPr>
        <w:rFonts w:hint="default"/>
        <w:lang w:val="ru-RU" w:eastAsia="en-US" w:bidi="ar-SA"/>
      </w:rPr>
    </w:lvl>
    <w:lvl w:ilvl="6" w:tplc="91E0E52C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7" w:tplc="830C05C6">
      <w:numFmt w:val="bullet"/>
      <w:lvlText w:val="•"/>
      <w:lvlJc w:val="left"/>
      <w:pPr>
        <w:ind w:left="4097" w:hanging="720"/>
      </w:pPr>
      <w:rPr>
        <w:rFonts w:hint="default"/>
        <w:lang w:val="ru-RU" w:eastAsia="en-US" w:bidi="ar-SA"/>
      </w:rPr>
    </w:lvl>
    <w:lvl w:ilvl="8" w:tplc="C750C79E">
      <w:numFmt w:val="bullet"/>
      <w:lvlText w:val="•"/>
      <w:lvlJc w:val="left"/>
      <w:pPr>
        <w:ind w:left="4668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6EB97CD2"/>
    <w:multiLevelType w:val="hybridMultilevel"/>
    <w:tmpl w:val="AF1665BA"/>
    <w:lvl w:ilvl="0" w:tplc="0DEA1440">
      <w:start w:val="1"/>
      <w:numFmt w:val="decimal"/>
      <w:lvlText w:val="%1)"/>
      <w:lvlJc w:val="left"/>
      <w:pPr>
        <w:ind w:left="10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C87E78">
      <w:numFmt w:val="bullet"/>
      <w:lvlText w:val="•"/>
      <w:lvlJc w:val="left"/>
      <w:pPr>
        <w:ind w:left="671" w:hanging="720"/>
      </w:pPr>
      <w:rPr>
        <w:rFonts w:hint="default"/>
        <w:lang w:val="ru-RU" w:eastAsia="en-US" w:bidi="ar-SA"/>
      </w:rPr>
    </w:lvl>
    <w:lvl w:ilvl="2" w:tplc="2B4A1CEA">
      <w:numFmt w:val="bullet"/>
      <w:lvlText w:val="•"/>
      <w:lvlJc w:val="left"/>
      <w:pPr>
        <w:ind w:left="1242" w:hanging="720"/>
      </w:pPr>
      <w:rPr>
        <w:rFonts w:hint="default"/>
        <w:lang w:val="ru-RU" w:eastAsia="en-US" w:bidi="ar-SA"/>
      </w:rPr>
    </w:lvl>
    <w:lvl w:ilvl="3" w:tplc="92DEF708">
      <w:numFmt w:val="bullet"/>
      <w:lvlText w:val="•"/>
      <w:lvlJc w:val="left"/>
      <w:pPr>
        <w:ind w:left="1813" w:hanging="720"/>
      </w:pPr>
      <w:rPr>
        <w:rFonts w:hint="default"/>
        <w:lang w:val="ru-RU" w:eastAsia="en-US" w:bidi="ar-SA"/>
      </w:rPr>
    </w:lvl>
    <w:lvl w:ilvl="4" w:tplc="706A2B26"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5" w:tplc="D6749706">
      <w:numFmt w:val="bullet"/>
      <w:lvlText w:val="•"/>
      <w:lvlJc w:val="left"/>
      <w:pPr>
        <w:ind w:left="2955" w:hanging="720"/>
      </w:pPr>
      <w:rPr>
        <w:rFonts w:hint="default"/>
        <w:lang w:val="ru-RU" w:eastAsia="en-US" w:bidi="ar-SA"/>
      </w:rPr>
    </w:lvl>
    <w:lvl w:ilvl="6" w:tplc="2CB2EEBE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7" w:tplc="B4D6262C">
      <w:numFmt w:val="bullet"/>
      <w:lvlText w:val="•"/>
      <w:lvlJc w:val="left"/>
      <w:pPr>
        <w:ind w:left="4097" w:hanging="720"/>
      </w:pPr>
      <w:rPr>
        <w:rFonts w:hint="default"/>
        <w:lang w:val="ru-RU" w:eastAsia="en-US" w:bidi="ar-SA"/>
      </w:rPr>
    </w:lvl>
    <w:lvl w:ilvl="8" w:tplc="A9B2A1AC">
      <w:numFmt w:val="bullet"/>
      <w:lvlText w:val="•"/>
      <w:lvlJc w:val="left"/>
      <w:pPr>
        <w:ind w:left="4668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7427418B"/>
    <w:multiLevelType w:val="hybridMultilevel"/>
    <w:tmpl w:val="537E9FF2"/>
    <w:lvl w:ilvl="0" w:tplc="B8D8B63E">
      <w:start w:val="1"/>
      <w:numFmt w:val="upperRoman"/>
      <w:lvlText w:val="%1."/>
      <w:lvlJc w:val="left"/>
      <w:pPr>
        <w:ind w:left="3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1F7C5746">
      <w:numFmt w:val="bullet"/>
      <w:lvlText w:val="•"/>
      <w:lvlJc w:val="left"/>
      <w:pPr>
        <w:ind w:left="851" w:hanging="197"/>
      </w:pPr>
      <w:rPr>
        <w:rFonts w:hint="default"/>
        <w:lang w:val="ru-RU" w:eastAsia="en-US" w:bidi="ar-SA"/>
      </w:rPr>
    </w:lvl>
    <w:lvl w:ilvl="2" w:tplc="93A80C9E">
      <w:numFmt w:val="bullet"/>
      <w:lvlText w:val="•"/>
      <w:lvlJc w:val="left"/>
      <w:pPr>
        <w:ind w:left="1402" w:hanging="197"/>
      </w:pPr>
      <w:rPr>
        <w:rFonts w:hint="default"/>
        <w:lang w:val="ru-RU" w:eastAsia="en-US" w:bidi="ar-SA"/>
      </w:rPr>
    </w:lvl>
    <w:lvl w:ilvl="3" w:tplc="79DA1F90">
      <w:numFmt w:val="bullet"/>
      <w:lvlText w:val="•"/>
      <w:lvlJc w:val="left"/>
      <w:pPr>
        <w:ind w:left="1953" w:hanging="197"/>
      </w:pPr>
      <w:rPr>
        <w:rFonts w:hint="default"/>
        <w:lang w:val="ru-RU" w:eastAsia="en-US" w:bidi="ar-SA"/>
      </w:rPr>
    </w:lvl>
    <w:lvl w:ilvl="4" w:tplc="34343042">
      <w:numFmt w:val="bullet"/>
      <w:lvlText w:val="•"/>
      <w:lvlJc w:val="left"/>
      <w:pPr>
        <w:ind w:left="2504" w:hanging="197"/>
      </w:pPr>
      <w:rPr>
        <w:rFonts w:hint="default"/>
        <w:lang w:val="ru-RU" w:eastAsia="en-US" w:bidi="ar-SA"/>
      </w:rPr>
    </w:lvl>
    <w:lvl w:ilvl="5" w:tplc="DEAE7CE8">
      <w:numFmt w:val="bullet"/>
      <w:lvlText w:val="•"/>
      <w:lvlJc w:val="left"/>
      <w:pPr>
        <w:ind w:left="3055" w:hanging="197"/>
      </w:pPr>
      <w:rPr>
        <w:rFonts w:hint="default"/>
        <w:lang w:val="ru-RU" w:eastAsia="en-US" w:bidi="ar-SA"/>
      </w:rPr>
    </w:lvl>
    <w:lvl w:ilvl="6" w:tplc="5CA22ADA">
      <w:numFmt w:val="bullet"/>
      <w:lvlText w:val="•"/>
      <w:lvlJc w:val="left"/>
      <w:pPr>
        <w:ind w:left="3606" w:hanging="197"/>
      </w:pPr>
      <w:rPr>
        <w:rFonts w:hint="default"/>
        <w:lang w:val="ru-RU" w:eastAsia="en-US" w:bidi="ar-SA"/>
      </w:rPr>
    </w:lvl>
    <w:lvl w:ilvl="7" w:tplc="7AEABF2E">
      <w:numFmt w:val="bullet"/>
      <w:lvlText w:val="•"/>
      <w:lvlJc w:val="left"/>
      <w:pPr>
        <w:ind w:left="4157" w:hanging="197"/>
      </w:pPr>
      <w:rPr>
        <w:rFonts w:hint="default"/>
        <w:lang w:val="ru-RU" w:eastAsia="en-US" w:bidi="ar-SA"/>
      </w:rPr>
    </w:lvl>
    <w:lvl w:ilvl="8" w:tplc="EE7E0E98">
      <w:numFmt w:val="bullet"/>
      <w:lvlText w:val="•"/>
      <w:lvlJc w:val="left"/>
      <w:pPr>
        <w:ind w:left="4708" w:hanging="19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7"/>
  </w:num>
  <w:num w:numId="14">
    <w:abstractNumId w:val="13"/>
  </w:num>
  <w:num w:numId="15">
    <w:abstractNumId w:val="16"/>
  </w:num>
  <w:num w:numId="16">
    <w:abstractNumId w:val="14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D7"/>
    <w:rsid w:val="0001145B"/>
    <w:rsid w:val="00025745"/>
    <w:rsid w:val="0003161E"/>
    <w:rsid w:val="000342D9"/>
    <w:rsid w:val="0004049A"/>
    <w:rsid w:val="000444BC"/>
    <w:rsid w:val="00045C65"/>
    <w:rsid w:val="00051581"/>
    <w:rsid w:val="00053FF5"/>
    <w:rsid w:val="0006782B"/>
    <w:rsid w:val="000873E7"/>
    <w:rsid w:val="000B11B3"/>
    <w:rsid w:val="000B18CF"/>
    <w:rsid w:val="000D01E0"/>
    <w:rsid w:val="000D2A99"/>
    <w:rsid w:val="000E4B8F"/>
    <w:rsid w:val="000F5B42"/>
    <w:rsid w:val="001014F7"/>
    <w:rsid w:val="00106830"/>
    <w:rsid w:val="001115AC"/>
    <w:rsid w:val="00111B8F"/>
    <w:rsid w:val="00113351"/>
    <w:rsid w:val="001139D3"/>
    <w:rsid w:val="00133B84"/>
    <w:rsid w:val="00136E28"/>
    <w:rsid w:val="00167229"/>
    <w:rsid w:val="00167BCD"/>
    <w:rsid w:val="001708FE"/>
    <w:rsid w:val="00173E2A"/>
    <w:rsid w:val="00174371"/>
    <w:rsid w:val="00190C93"/>
    <w:rsid w:val="00191DBB"/>
    <w:rsid w:val="001A63A0"/>
    <w:rsid w:val="001C18B2"/>
    <w:rsid w:val="001C44FB"/>
    <w:rsid w:val="001C63B0"/>
    <w:rsid w:val="001E06DF"/>
    <w:rsid w:val="001E1C35"/>
    <w:rsid w:val="001E2AB6"/>
    <w:rsid w:val="002071CC"/>
    <w:rsid w:val="00221E17"/>
    <w:rsid w:val="00241229"/>
    <w:rsid w:val="00253D3D"/>
    <w:rsid w:val="002618BA"/>
    <w:rsid w:val="00261D9B"/>
    <w:rsid w:val="00266151"/>
    <w:rsid w:val="00280D20"/>
    <w:rsid w:val="00284768"/>
    <w:rsid w:val="002A0320"/>
    <w:rsid w:val="002E6660"/>
    <w:rsid w:val="002F34D6"/>
    <w:rsid w:val="002F3D93"/>
    <w:rsid w:val="003046A4"/>
    <w:rsid w:val="00325153"/>
    <w:rsid w:val="0034366F"/>
    <w:rsid w:val="00347DB3"/>
    <w:rsid w:val="00381990"/>
    <w:rsid w:val="003B2C6D"/>
    <w:rsid w:val="003B36B0"/>
    <w:rsid w:val="003E6AD1"/>
    <w:rsid w:val="00401E26"/>
    <w:rsid w:val="00403FD2"/>
    <w:rsid w:val="004144FF"/>
    <w:rsid w:val="00415DB4"/>
    <w:rsid w:val="00433F97"/>
    <w:rsid w:val="00437683"/>
    <w:rsid w:val="00444069"/>
    <w:rsid w:val="00453A64"/>
    <w:rsid w:val="004753EB"/>
    <w:rsid w:val="00493AB2"/>
    <w:rsid w:val="004A6806"/>
    <w:rsid w:val="004B10E9"/>
    <w:rsid w:val="005004CC"/>
    <w:rsid w:val="0051619E"/>
    <w:rsid w:val="005217D1"/>
    <w:rsid w:val="005324E1"/>
    <w:rsid w:val="0054054A"/>
    <w:rsid w:val="00554062"/>
    <w:rsid w:val="005615F9"/>
    <w:rsid w:val="005617FD"/>
    <w:rsid w:val="005756E3"/>
    <w:rsid w:val="00584004"/>
    <w:rsid w:val="005B0733"/>
    <w:rsid w:val="005B2199"/>
    <w:rsid w:val="005B6F10"/>
    <w:rsid w:val="005D4BE5"/>
    <w:rsid w:val="005E118D"/>
    <w:rsid w:val="00607557"/>
    <w:rsid w:val="00624231"/>
    <w:rsid w:val="006465D2"/>
    <w:rsid w:val="006641E5"/>
    <w:rsid w:val="006709AD"/>
    <w:rsid w:val="00670C13"/>
    <w:rsid w:val="00670ED0"/>
    <w:rsid w:val="00692FF6"/>
    <w:rsid w:val="00697107"/>
    <w:rsid w:val="006B6D4E"/>
    <w:rsid w:val="006C305D"/>
    <w:rsid w:val="006C373F"/>
    <w:rsid w:val="006C767F"/>
    <w:rsid w:val="006E753D"/>
    <w:rsid w:val="00724B48"/>
    <w:rsid w:val="00726FC7"/>
    <w:rsid w:val="00751BD8"/>
    <w:rsid w:val="00771AF9"/>
    <w:rsid w:val="00790F49"/>
    <w:rsid w:val="00795B53"/>
    <w:rsid w:val="007A2705"/>
    <w:rsid w:val="007A33DD"/>
    <w:rsid w:val="007B41DF"/>
    <w:rsid w:val="007C17FB"/>
    <w:rsid w:val="007D050B"/>
    <w:rsid w:val="007D2171"/>
    <w:rsid w:val="008043C7"/>
    <w:rsid w:val="00815D77"/>
    <w:rsid w:val="008266AB"/>
    <w:rsid w:val="00840EFF"/>
    <w:rsid w:val="00841097"/>
    <w:rsid w:val="00841DA9"/>
    <w:rsid w:val="00860DCB"/>
    <w:rsid w:val="00862F59"/>
    <w:rsid w:val="00867112"/>
    <w:rsid w:val="00870A53"/>
    <w:rsid w:val="008A6935"/>
    <w:rsid w:val="008C2F99"/>
    <w:rsid w:val="008C5899"/>
    <w:rsid w:val="008C5C30"/>
    <w:rsid w:val="008D53CF"/>
    <w:rsid w:val="008E3462"/>
    <w:rsid w:val="008F47C6"/>
    <w:rsid w:val="00900B5A"/>
    <w:rsid w:val="00901A9C"/>
    <w:rsid w:val="009052DE"/>
    <w:rsid w:val="009217EB"/>
    <w:rsid w:val="009374C4"/>
    <w:rsid w:val="00951896"/>
    <w:rsid w:val="009547A4"/>
    <w:rsid w:val="00972C31"/>
    <w:rsid w:val="00976644"/>
    <w:rsid w:val="00983832"/>
    <w:rsid w:val="00985915"/>
    <w:rsid w:val="00986471"/>
    <w:rsid w:val="009A7770"/>
    <w:rsid w:val="009E243C"/>
    <w:rsid w:val="009F69B2"/>
    <w:rsid w:val="00A31085"/>
    <w:rsid w:val="00A32015"/>
    <w:rsid w:val="00A413FF"/>
    <w:rsid w:val="00A5274C"/>
    <w:rsid w:val="00A65DF2"/>
    <w:rsid w:val="00A76564"/>
    <w:rsid w:val="00A847C8"/>
    <w:rsid w:val="00A94C93"/>
    <w:rsid w:val="00AA0916"/>
    <w:rsid w:val="00AB231A"/>
    <w:rsid w:val="00AE1C03"/>
    <w:rsid w:val="00AF2EBD"/>
    <w:rsid w:val="00B348DC"/>
    <w:rsid w:val="00B50635"/>
    <w:rsid w:val="00B71824"/>
    <w:rsid w:val="00B807E7"/>
    <w:rsid w:val="00B867A7"/>
    <w:rsid w:val="00B97F1A"/>
    <w:rsid w:val="00BA391B"/>
    <w:rsid w:val="00BB0C07"/>
    <w:rsid w:val="00BB334F"/>
    <w:rsid w:val="00BB399A"/>
    <w:rsid w:val="00BB6778"/>
    <w:rsid w:val="00BC63FE"/>
    <w:rsid w:val="00BF2F51"/>
    <w:rsid w:val="00BF4FF5"/>
    <w:rsid w:val="00C039B9"/>
    <w:rsid w:val="00C03B38"/>
    <w:rsid w:val="00C3614F"/>
    <w:rsid w:val="00C52ED7"/>
    <w:rsid w:val="00C57864"/>
    <w:rsid w:val="00C629FF"/>
    <w:rsid w:val="00C66ADB"/>
    <w:rsid w:val="00C8394C"/>
    <w:rsid w:val="00CB68AF"/>
    <w:rsid w:val="00CC3C6F"/>
    <w:rsid w:val="00CC4954"/>
    <w:rsid w:val="00CC685A"/>
    <w:rsid w:val="00CD2087"/>
    <w:rsid w:val="00CE0C71"/>
    <w:rsid w:val="00CF14FF"/>
    <w:rsid w:val="00D0367D"/>
    <w:rsid w:val="00D14308"/>
    <w:rsid w:val="00D3298B"/>
    <w:rsid w:val="00D44F5A"/>
    <w:rsid w:val="00D526BE"/>
    <w:rsid w:val="00D55577"/>
    <w:rsid w:val="00D75FE7"/>
    <w:rsid w:val="00D84631"/>
    <w:rsid w:val="00D901E9"/>
    <w:rsid w:val="00D924DE"/>
    <w:rsid w:val="00DB3832"/>
    <w:rsid w:val="00DC50FD"/>
    <w:rsid w:val="00DD3B04"/>
    <w:rsid w:val="00DF1D58"/>
    <w:rsid w:val="00E17221"/>
    <w:rsid w:val="00E34032"/>
    <w:rsid w:val="00E45AE2"/>
    <w:rsid w:val="00E52798"/>
    <w:rsid w:val="00E72726"/>
    <w:rsid w:val="00E72746"/>
    <w:rsid w:val="00E76819"/>
    <w:rsid w:val="00E77A69"/>
    <w:rsid w:val="00E812D3"/>
    <w:rsid w:val="00EA468F"/>
    <w:rsid w:val="00EB3717"/>
    <w:rsid w:val="00EC69FB"/>
    <w:rsid w:val="00ED0053"/>
    <w:rsid w:val="00ED3829"/>
    <w:rsid w:val="00EE02A9"/>
    <w:rsid w:val="00EE2AFB"/>
    <w:rsid w:val="00F4151F"/>
    <w:rsid w:val="00F42C00"/>
    <w:rsid w:val="00F50AAA"/>
    <w:rsid w:val="00F61B17"/>
    <w:rsid w:val="00F64D7A"/>
    <w:rsid w:val="00F66096"/>
    <w:rsid w:val="00F91A55"/>
    <w:rsid w:val="00F971AC"/>
    <w:rsid w:val="00FA033C"/>
    <w:rsid w:val="00FD01D2"/>
    <w:rsid w:val="00FD501B"/>
    <w:rsid w:val="00FE7F23"/>
    <w:rsid w:val="00FF2D97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7E798"/>
  <w15:docId w15:val="{6CF3E2E0-9489-4B1F-AD87-1415F9F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ED7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2ED7"/>
    <w:pPr>
      <w:keepNext/>
      <w:jc w:val="center"/>
      <w:outlineLvl w:val="1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52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2ED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2ED7"/>
    <w:pPr>
      <w:ind w:left="720"/>
      <w:contextualSpacing/>
    </w:pPr>
  </w:style>
  <w:style w:type="paragraph" w:styleId="a6">
    <w:name w:val="header"/>
    <w:basedOn w:val="a"/>
    <w:link w:val="a7"/>
    <w:uiPriority w:val="99"/>
    <w:rsid w:val="00670E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F2EBD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670ED0"/>
    <w:rPr>
      <w:rFonts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D44F5A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D44F5A"/>
    <w:pPr>
      <w:widowControl w:val="0"/>
      <w:shd w:val="clear" w:color="auto" w:fill="FFFFFF"/>
      <w:spacing w:before="600" w:line="322" w:lineRule="exact"/>
      <w:jc w:val="both"/>
    </w:pPr>
    <w:rPr>
      <w:rFonts w:eastAsia="Calibri"/>
      <w:noProof/>
      <w:sz w:val="26"/>
      <w:szCs w:val="26"/>
      <w:shd w:val="clear" w:color="auto" w:fill="FFFFFF"/>
    </w:rPr>
  </w:style>
  <w:style w:type="paragraph" w:styleId="a9">
    <w:name w:val="Body Text"/>
    <w:basedOn w:val="a"/>
    <w:link w:val="aa"/>
    <w:uiPriority w:val="1"/>
    <w:qFormat/>
    <w:rsid w:val="002F3D9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F3D93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F3D9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locked/>
    <w:rsid w:val="009547A4"/>
    <w:rPr>
      <w:rFonts w:eastAsia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54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vt:lpstr>
    </vt:vector>
  </TitlesOfParts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dc:title>
  <dc:subject>Постановление</dc:subject>
  <dc:creator>Николай Владимирович Москалёв</dc:creator>
  <cp:keywords/>
  <dc:description/>
  <cp:lastModifiedBy>Анатолий Дмитриевич Малышев</cp:lastModifiedBy>
  <cp:revision>20</cp:revision>
  <dcterms:created xsi:type="dcterms:W3CDTF">2025-05-21T05:42:00Z</dcterms:created>
  <dcterms:modified xsi:type="dcterms:W3CDTF">2026-04-23T13:40:00Z</dcterms:modified>
</cp:coreProperties>
</file>